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0D" w:rsidRDefault="0096550D" w:rsidP="007A4EAE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0A71A9">
        <w:rPr>
          <w:b/>
          <w:bCs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7" o:title=""/>
          </v:shape>
        </w:pict>
      </w:r>
    </w:p>
    <w:p w:rsidR="0096550D" w:rsidRDefault="0096550D" w:rsidP="007A4EAE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96550D" w:rsidRDefault="0096550D" w:rsidP="007A4EAE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96550D" w:rsidRDefault="0096550D" w:rsidP="007A4EAE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96550D" w:rsidRDefault="0096550D" w:rsidP="007A4EAE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96550D" w:rsidRDefault="0096550D" w:rsidP="007A4EAE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96550D" w:rsidRPr="007A4EAE" w:rsidRDefault="0096550D" w:rsidP="007A4EAE">
      <w:pPr>
        <w:pStyle w:val="NoSpacing"/>
        <w:jc w:val="center"/>
        <w:rPr>
          <w:b/>
          <w:bCs/>
          <w:sz w:val="28"/>
          <w:szCs w:val="28"/>
        </w:rPr>
      </w:pPr>
      <w:r w:rsidRPr="007A4EAE">
        <w:rPr>
          <w:b/>
          <w:bCs/>
          <w:sz w:val="28"/>
          <w:szCs w:val="28"/>
          <w:lang w:val="en-US"/>
        </w:rPr>
        <w:t>I</w:t>
      </w:r>
      <w:r w:rsidRPr="007A4EAE">
        <w:rPr>
          <w:b/>
          <w:bCs/>
          <w:sz w:val="28"/>
          <w:szCs w:val="28"/>
        </w:rPr>
        <w:t>. Аналитическая часть</w:t>
      </w:r>
    </w:p>
    <w:p w:rsidR="0096550D" w:rsidRPr="00DC3E52" w:rsidRDefault="0096550D" w:rsidP="00E106F5">
      <w:pPr>
        <w:widowControl w:val="0"/>
        <w:autoSpaceDE w:val="0"/>
        <w:autoSpaceDN w:val="0"/>
        <w:adjustRightInd w:val="0"/>
        <w:ind w:left="-540" w:firstLine="709"/>
        <w:jc w:val="both"/>
        <w:rPr>
          <w:b/>
          <w:bCs/>
          <w:sz w:val="26"/>
          <w:szCs w:val="26"/>
        </w:rPr>
      </w:pPr>
    </w:p>
    <w:p w:rsidR="0096550D" w:rsidRDefault="0096550D" w:rsidP="000B46D7">
      <w:pPr>
        <w:widowControl w:val="0"/>
        <w:tabs>
          <w:tab w:val="left" w:pos="720"/>
        </w:tabs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</w:rPr>
        <w:tab/>
      </w:r>
      <w:r w:rsidRPr="00D54DC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1.</w:t>
      </w:r>
      <w:r w:rsidRPr="000B46D7">
        <w:rPr>
          <w:b/>
          <w:bCs/>
          <w:sz w:val="28"/>
          <w:szCs w:val="28"/>
        </w:rPr>
        <w:t xml:space="preserve"> </w:t>
      </w:r>
      <w:r w:rsidRPr="00D54DC8">
        <w:rPr>
          <w:b/>
          <w:bCs/>
          <w:sz w:val="28"/>
          <w:szCs w:val="28"/>
        </w:rPr>
        <w:t>Общие сведения об общеобразовательной организации (далее ОО) и организационно-правовом обеспечении образовательной деятельности</w:t>
      </w:r>
      <w:r>
        <w:rPr>
          <w:b/>
          <w:bCs/>
          <w:sz w:val="28"/>
          <w:szCs w:val="28"/>
        </w:rPr>
        <w:t>.</w:t>
      </w:r>
      <w:r w:rsidRPr="00D54DC8">
        <w:rPr>
          <w:b/>
          <w:bCs/>
          <w:sz w:val="28"/>
          <w:szCs w:val="28"/>
        </w:rPr>
        <w:t xml:space="preserve"> </w:t>
      </w:r>
    </w:p>
    <w:p w:rsidR="0096550D" w:rsidRPr="00D54DC8" w:rsidRDefault="0096550D" w:rsidP="000B46D7">
      <w:pPr>
        <w:widowControl w:val="0"/>
        <w:tabs>
          <w:tab w:val="left" w:pos="720"/>
        </w:tabs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96550D" w:rsidRPr="00DC3E52" w:rsidRDefault="0096550D" w:rsidP="007B19A3">
      <w:pPr>
        <w:pStyle w:val="ListParagraph"/>
        <w:ind w:left="0"/>
        <w:jc w:val="both"/>
        <w:rPr>
          <w:color w:val="0000FF"/>
          <w:sz w:val="28"/>
          <w:szCs w:val="28"/>
          <w:u w:val="single"/>
        </w:rPr>
      </w:pPr>
      <w:r w:rsidRPr="00DC3E52">
        <w:rPr>
          <w:b/>
          <w:bCs/>
          <w:sz w:val="28"/>
          <w:szCs w:val="28"/>
        </w:rPr>
        <w:t>Полное и сокращенное наименование ОО в соответствии с Уставом</w:t>
      </w:r>
      <w:r w:rsidRPr="00DC3E5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C3E52">
        <w:rPr>
          <w:sz w:val="28"/>
          <w:szCs w:val="28"/>
        </w:rPr>
        <w:t>Муниципальное бюджетное общеобразовательное учреждение основная общеобразовательная</w:t>
      </w:r>
      <w:r>
        <w:rPr>
          <w:sz w:val="28"/>
          <w:szCs w:val="28"/>
        </w:rPr>
        <w:t xml:space="preserve"> </w:t>
      </w:r>
      <w:r w:rsidRPr="00DC3E52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</w:t>
      </w:r>
      <w:r w:rsidRPr="00DC3E5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C3E52">
        <w:rPr>
          <w:sz w:val="28"/>
          <w:szCs w:val="28"/>
        </w:rPr>
        <w:t xml:space="preserve"> 5 имени Романа Александровича Турского</w:t>
      </w:r>
      <w:r w:rsidRPr="00DC3E52">
        <w:rPr>
          <w:b/>
          <w:bCs/>
          <w:sz w:val="28"/>
          <w:szCs w:val="28"/>
        </w:rPr>
        <w:t xml:space="preserve"> </w:t>
      </w:r>
      <w:r w:rsidRPr="00DC3E52">
        <w:rPr>
          <w:sz w:val="28"/>
          <w:szCs w:val="28"/>
        </w:rPr>
        <w:t>г. Амурска Амурского муниципального района Хабаровского края  (далее МБОУ ООШ № 5 г. Амурска).</w:t>
      </w:r>
    </w:p>
    <w:p w:rsidR="0096550D" w:rsidRPr="00DC3E52" w:rsidRDefault="0096550D" w:rsidP="007B19A3">
      <w:pPr>
        <w:pStyle w:val="ListParagraph"/>
        <w:ind w:left="0"/>
        <w:jc w:val="both"/>
        <w:rPr>
          <w:sz w:val="28"/>
          <w:szCs w:val="28"/>
        </w:rPr>
      </w:pPr>
      <w:r w:rsidRPr="00DC3E52">
        <w:rPr>
          <w:b/>
          <w:bCs/>
          <w:sz w:val="28"/>
          <w:szCs w:val="28"/>
        </w:rPr>
        <w:t xml:space="preserve">Организационно-правовая форма – </w:t>
      </w:r>
      <w:r w:rsidRPr="00DC3E52">
        <w:rPr>
          <w:sz w:val="28"/>
          <w:szCs w:val="28"/>
        </w:rPr>
        <w:t>Муниципальное бюджетное учреждение.</w:t>
      </w:r>
    </w:p>
    <w:p w:rsidR="0096550D" w:rsidRPr="00DC3E52" w:rsidRDefault="0096550D" w:rsidP="007B19A3">
      <w:pPr>
        <w:pStyle w:val="ListParagraph"/>
        <w:ind w:left="0"/>
        <w:jc w:val="both"/>
        <w:rPr>
          <w:color w:val="0000FF"/>
          <w:sz w:val="28"/>
          <w:szCs w:val="28"/>
          <w:u w:val="single"/>
        </w:rPr>
      </w:pPr>
      <w:r w:rsidRPr="00DC3E52">
        <w:rPr>
          <w:b/>
          <w:bCs/>
          <w:sz w:val="28"/>
          <w:szCs w:val="28"/>
        </w:rPr>
        <w:t>Место нахождения (юридический и фактический адрес) –</w:t>
      </w:r>
      <w:r w:rsidRPr="00DC3E52">
        <w:rPr>
          <w:sz w:val="28"/>
          <w:szCs w:val="28"/>
        </w:rPr>
        <w:t xml:space="preserve"> 682640, Хабаровский край, г. Амурск, пр.Комсомольский,7а., т.2-48-27, адрес электронной </w:t>
      </w:r>
      <w:hyperlink r:id="rId8" w:history="1">
        <w:r w:rsidRPr="00DC3E52">
          <w:rPr>
            <w:rStyle w:val="Hyperlink"/>
            <w:color w:val="auto"/>
            <w:sz w:val="28"/>
            <w:szCs w:val="28"/>
            <w:u w:val="none"/>
          </w:rPr>
          <w:t>почты</w:t>
        </w:r>
        <w:r w:rsidRPr="00DC3E52">
          <w:rPr>
            <w:rStyle w:val="Hyperlink"/>
            <w:sz w:val="28"/>
            <w:szCs w:val="28"/>
            <w:u w:val="none"/>
          </w:rPr>
          <w:t xml:space="preserve"> </w:t>
        </w:r>
        <w:r w:rsidRPr="00DC3E52">
          <w:rPr>
            <w:rStyle w:val="Hyperlink"/>
            <w:color w:val="auto"/>
            <w:sz w:val="28"/>
            <w:szCs w:val="28"/>
            <w:u w:val="none"/>
          </w:rPr>
          <w:t xml:space="preserve">- </w:t>
        </w:r>
        <w:r w:rsidRPr="00DC3E52">
          <w:rPr>
            <w:rStyle w:val="Hyperlink"/>
            <w:sz w:val="28"/>
            <w:szCs w:val="28"/>
            <w:lang w:val="en-US"/>
          </w:rPr>
          <w:t>amurskshkol</w:t>
        </w:r>
        <w:r w:rsidRPr="00DC3E52">
          <w:rPr>
            <w:rStyle w:val="Hyperlink"/>
            <w:sz w:val="28"/>
            <w:szCs w:val="28"/>
          </w:rPr>
          <w:t>5@</w:t>
        </w:r>
        <w:r w:rsidRPr="00DC3E52">
          <w:rPr>
            <w:rStyle w:val="Hyperlink"/>
            <w:sz w:val="28"/>
            <w:szCs w:val="28"/>
            <w:lang w:val="en-US"/>
          </w:rPr>
          <w:t>rambler</w:t>
        </w:r>
        <w:r w:rsidRPr="00DC3E52">
          <w:rPr>
            <w:rStyle w:val="Hyperlink"/>
            <w:sz w:val="28"/>
            <w:szCs w:val="28"/>
          </w:rPr>
          <w:t>.</w:t>
        </w:r>
        <w:r w:rsidRPr="00DC3E52">
          <w:rPr>
            <w:rStyle w:val="Hyperlink"/>
            <w:sz w:val="28"/>
            <w:szCs w:val="28"/>
            <w:lang w:val="en-US"/>
          </w:rPr>
          <w:t>ru</w:t>
        </w:r>
      </w:hyperlink>
      <w:r w:rsidRPr="00DC3E52">
        <w:rPr>
          <w:sz w:val="28"/>
          <w:szCs w:val="28"/>
        </w:rPr>
        <w:t xml:space="preserve">, адрес школьного сайта  </w:t>
      </w:r>
      <w:hyperlink r:id="rId9" w:history="1">
        <w:r w:rsidRPr="00DC3E52">
          <w:rPr>
            <w:rStyle w:val="Hyperlink"/>
            <w:sz w:val="28"/>
            <w:szCs w:val="28"/>
          </w:rPr>
          <w:t>http://shcola5amursk.ucoz.ru</w:t>
        </w:r>
      </w:hyperlink>
    </w:p>
    <w:p w:rsidR="0096550D" w:rsidRPr="00DC3E52" w:rsidRDefault="0096550D" w:rsidP="007B19A3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DC3E52">
        <w:rPr>
          <w:b/>
          <w:bCs/>
          <w:sz w:val="28"/>
          <w:szCs w:val="28"/>
        </w:rPr>
        <w:t>Учредитель -</w:t>
      </w:r>
      <w:r w:rsidRPr="00DC3E52">
        <w:rPr>
          <w:sz w:val="28"/>
          <w:szCs w:val="28"/>
        </w:rPr>
        <w:t xml:space="preserve"> Администрация Амурского муниципального района Хабаровского края в лице управления образования администрации муниципального района Хабаровского края.</w:t>
      </w:r>
    </w:p>
    <w:p w:rsidR="0096550D" w:rsidRPr="00DC3E52" w:rsidRDefault="0096550D" w:rsidP="004E6898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96550D" w:rsidRPr="00DC3E52" w:rsidRDefault="0096550D" w:rsidP="007B19A3">
      <w:pPr>
        <w:pStyle w:val="ListParagraph"/>
        <w:jc w:val="both"/>
        <w:rPr>
          <w:b/>
          <w:bCs/>
          <w:sz w:val="28"/>
          <w:szCs w:val="28"/>
        </w:rPr>
      </w:pPr>
      <w:r w:rsidRPr="00DC3E52">
        <w:rPr>
          <w:b/>
          <w:bCs/>
          <w:sz w:val="28"/>
          <w:szCs w:val="28"/>
        </w:rPr>
        <w:t>Сведения о наличии лицензии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1263"/>
        <w:gridCol w:w="1835"/>
        <w:gridCol w:w="1814"/>
        <w:gridCol w:w="2130"/>
        <w:gridCol w:w="1266"/>
      </w:tblGrid>
      <w:tr w:rsidR="0096550D" w:rsidRPr="00797A05">
        <w:trPr>
          <w:cantSplit/>
        </w:trPr>
        <w:tc>
          <w:tcPr>
            <w:tcW w:w="1263" w:type="dxa"/>
          </w:tcPr>
          <w:p w:rsidR="0096550D" w:rsidRPr="004E6898" w:rsidRDefault="0096550D" w:rsidP="00E106F5">
            <w:pPr>
              <w:spacing w:before="100" w:beforeAutospacing="1" w:afterAutospacing="1"/>
              <w:jc w:val="center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Вид докумен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4E6898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1263" w:type="dxa"/>
          </w:tcPr>
          <w:p w:rsidR="0096550D" w:rsidRPr="004E6898" w:rsidRDefault="0096550D" w:rsidP="00E106F5">
            <w:pPr>
              <w:spacing w:before="100" w:beforeAutospacing="1" w:afterAutospacing="1"/>
              <w:jc w:val="center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Серия и № бланка докумен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4E6898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1835" w:type="dxa"/>
          </w:tcPr>
          <w:p w:rsidR="0096550D" w:rsidRPr="004E6898" w:rsidRDefault="0096550D" w:rsidP="00E106F5">
            <w:pPr>
              <w:spacing w:before="100" w:beforeAutospacing="1" w:afterAutospacing="1"/>
              <w:jc w:val="center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Регистрационный номер и дата выдачи</w:t>
            </w:r>
          </w:p>
        </w:tc>
        <w:tc>
          <w:tcPr>
            <w:tcW w:w="1814" w:type="dxa"/>
          </w:tcPr>
          <w:p w:rsidR="0096550D" w:rsidRPr="004E6898" w:rsidRDefault="0096550D" w:rsidP="00E106F5">
            <w:pPr>
              <w:spacing w:before="100" w:beforeAutospacing="1" w:afterAutospacing="1"/>
              <w:jc w:val="center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2130" w:type="dxa"/>
          </w:tcPr>
          <w:p w:rsidR="0096550D" w:rsidRPr="004E6898" w:rsidRDefault="0096550D" w:rsidP="00E106F5">
            <w:pPr>
              <w:spacing w:before="100" w:beforeAutospacing="1" w:afterAutospacing="1"/>
              <w:jc w:val="center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Номер и дата распорядительного акта  о выдаче документа</w:t>
            </w:r>
          </w:p>
        </w:tc>
        <w:tc>
          <w:tcPr>
            <w:tcW w:w="1266" w:type="dxa"/>
          </w:tcPr>
          <w:p w:rsidR="0096550D" w:rsidRPr="004E6898" w:rsidRDefault="0096550D" w:rsidP="00E106F5">
            <w:pPr>
              <w:spacing w:before="100" w:beforeAutospacing="1" w:afterAutospacing="1"/>
              <w:jc w:val="center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Срок окончания действия докумен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4E6898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</w:tr>
      <w:tr w:rsidR="0096550D" w:rsidRPr="00797A05">
        <w:trPr>
          <w:cantSplit/>
        </w:trPr>
        <w:tc>
          <w:tcPr>
            <w:tcW w:w="1263" w:type="dxa"/>
          </w:tcPr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>Лицензия</w:t>
            </w:r>
          </w:p>
        </w:tc>
        <w:tc>
          <w:tcPr>
            <w:tcW w:w="1263" w:type="dxa"/>
          </w:tcPr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 xml:space="preserve">27Л01 </w:t>
            </w:r>
          </w:p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>№ 0000246</w:t>
            </w:r>
          </w:p>
        </w:tc>
        <w:tc>
          <w:tcPr>
            <w:tcW w:w="1835" w:type="dxa"/>
          </w:tcPr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 xml:space="preserve">№ 1413 </w:t>
            </w:r>
          </w:p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>13 мая 2013 г.</w:t>
            </w:r>
          </w:p>
        </w:tc>
        <w:tc>
          <w:tcPr>
            <w:tcW w:w="1814" w:type="dxa"/>
          </w:tcPr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>Министерство образования и науки Хабаровского края</w:t>
            </w:r>
          </w:p>
        </w:tc>
        <w:tc>
          <w:tcPr>
            <w:tcW w:w="2130" w:type="dxa"/>
          </w:tcPr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>№ 621 от 13.05.2013</w:t>
            </w:r>
          </w:p>
        </w:tc>
        <w:tc>
          <w:tcPr>
            <w:tcW w:w="1266" w:type="dxa"/>
          </w:tcPr>
          <w:p w:rsidR="0096550D" w:rsidRPr="004E6898" w:rsidRDefault="0096550D" w:rsidP="00E106F5">
            <w:pPr>
              <w:jc w:val="both"/>
              <w:rPr>
                <w:i/>
                <w:iCs/>
              </w:rPr>
            </w:pPr>
            <w:r w:rsidRPr="004E6898">
              <w:rPr>
                <w:i/>
                <w:iCs/>
                <w:sz w:val="22"/>
                <w:szCs w:val="22"/>
              </w:rPr>
              <w:t>бессрочно</w:t>
            </w:r>
          </w:p>
        </w:tc>
      </w:tr>
    </w:tbl>
    <w:p w:rsidR="0096550D" w:rsidRDefault="0096550D" w:rsidP="00DC3E52">
      <w:pPr>
        <w:pStyle w:val="ListParagraph"/>
        <w:ind w:left="0"/>
        <w:jc w:val="both"/>
        <w:rPr>
          <w:b/>
          <w:bCs/>
          <w:sz w:val="26"/>
          <w:szCs w:val="26"/>
        </w:rPr>
      </w:pPr>
    </w:p>
    <w:p w:rsidR="0096550D" w:rsidRDefault="0096550D" w:rsidP="007B19A3">
      <w:pPr>
        <w:pStyle w:val="ListParagraph"/>
        <w:jc w:val="both"/>
        <w:rPr>
          <w:b/>
          <w:bCs/>
          <w:sz w:val="28"/>
          <w:szCs w:val="28"/>
        </w:rPr>
      </w:pPr>
      <w:r w:rsidRPr="00E60E06">
        <w:rPr>
          <w:b/>
          <w:bCs/>
          <w:sz w:val="28"/>
          <w:szCs w:val="28"/>
        </w:rPr>
        <w:t>Сведения о наличии свидетельства о государственной аккредитации</w:t>
      </w:r>
    </w:p>
    <w:p w:rsidR="0096550D" w:rsidRPr="00E60E06" w:rsidRDefault="0096550D" w:rsidP="007B19A3">
      <w:pPr>
        <w:pStyle w:val="ListParagraph"/>
        <w:jc w:val="both"/>
        <w:rPr>
          <w:b/>
          <w:bCs/>
          <w:sz w:val="28"/>
          <w:szCs w:val="28"/>
        </w:rPr>
      </w:pPr>
      <w:r w:rsidRPr="00E60E06">
        <w:rPr>
          <w:b/>
          <w:bCs/>
          <w:sz w:val="28"/>
          <w:szCs w:val="28"/>
        </w:rPr>
        <w:t xml:space="preserve"> </w:t>
      </w:r>
    </w:p>
    <w:tbl>
      <w:tblPr>
        <w:tblW w:w="49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274"/>
        <w:gridCol w:w="1701"/>
        <w:gridCol w:w="1825"/>
        <w:gridCol w:w="2070"/>
        <w:gridCol w:w="1268"/>
      </w:tblGrid>
      <w:tr w:rsidR="0096550D" w:rsidRPr="00C7450D">
        <w:tc>
          <w:tcPr>
            <w:tcW w:w="727" w:type="pct"/>
          </w:tcPr>
          <w:p w:rsidR="0096550D" w:rsidRPr="004E6898" w:rsidRDefault="0096550D" w:rsidP="00E106F5">
            <w:pPr>
              <w:spacing w:before="100" w:beforeAutospacing="1" w:afterAutospacing="1"/>
              <w:jc w:val="both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Вид документа</w:t>
            </w:r>
          </w:p>
        </w:tc>
        <w:tc>
          <w:tcPr>
            <w:tcW w:w="669" w:type="pct"/>
          </w:tcPr>
          <w:p w:rsidR="0096550D" w:rsidRPr="004E6898" w:rsidRDefault="0096550D" w:rsidP="00E106F5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Серия и</w:t>
            </w:r>
          </w:p>
          <w:p w:rsidR="0096550D" w:rsidRPr="004E6898" w:rsidRDefault="0096550D" w:rsidP="00E106F5">
            <w:pPr>
              <w:pStyle w:val="NoSpacing"/>
              <w:rPr>
                <w:b/>
                <w:bCs/>
                <w:i/>
                <w:iCs/>
                <w:sz w:val="22"/>
                <w:szCs w:val="22"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 xml:space="preserve"> № бланка докумен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4E6898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  <w:tc>
          <w:tcPr>
            <w:tcW w:w="893" w:type="pct"/>
          </w:tcPr>
          <w:p w:rsidR="0096550D" w:rsidRPr="004E6898" w:rsidRDefault="0096550D" w:rsidP="00E106F5">
            <w:pPr>
              <w:spacing w:before="100" w:beforeAutospacing="1" w:afterAutospacing="1"/>
              <w:jc w:val="both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Регистрацион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4E6898">
              <w:rPr>
                <w:b/>
                <w:bCs/>
                <w:i/>
                <w:iCs/>
                <w:sz w:val="22"/>
                <w:szCs w:val="22"/>
              </w:rPr>
              <w:t>ный номер и дата выдачи</w:t>
            </w:r>
          </w:p>
        </w:tc>
        <w:tc>
          <w:tcPr>
            <w:tcW w:w="958" w:type="pct"/>
          </w:tcPr>
          <w:p w:rsidR="0096550D" w:rsidRPr="004E6898" w:rsidRDefault="0096550D" w:rsidP="00E106F5">
            <w:pPr>
              <w:spacing w:before="100" w:beforeAutospacing="1" w:afterAutospacing="1"/>
              <w:jc w:val="both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1087" w:type="pct"/>
          </w:tcPr>
          <w:p w:rsidR="0096550D" w:rsidRPr="004E6898" w:rsidRDefault="0096550D" w:rsidP="00E106F5">
            <w:pPr>
              <w:spacing w:before="100" w:beforeAutospacing="1" w:afterAutospacing="1"/>
              <w:jc w:val="both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Номер и дата распорядительно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4E6898">
              <w:rPr>
                <w:b/>
                <w:bCs/>
                <w:i/>
                <w:iCs/>
                <w:sz w:val="22"/>
                <w:szCs w:val="22"/>
              </w:rPr>
              <w:t>го акта  о выдаче документа</w:t>
            </w:r>
          </w:p>
        </w:tc>
        <w:tc>
          <w:tcPr>
            <w:tcW w:w="666" w:type="pct"/>
          </w:tcPr>
          <w:p w:rsidR="0096550D" w:rsidRPr="004E6898" w:rsidRDefault="0096550D" w:rsidP="00E106F5">
            <w:pPr>
              <w:spacing w:before="100" w:beforeAutospacing="1" w:afterAutospacing="1"/>
              <w:jc w:val="both"/>
              <w:rPr>
                <w:b/>
                <w:bCs/>
                <w:i/>
                <w:iCs/>
              </w:rPr>
            </w:pPr>
            <w:r w:rsidRPr="004E6898">
              <w:rPr>
                <w:b/>
                <w:bCs/>
                <w:i/>
                <w:iCs/>
                <w:sz w:val="22"/>
                <w:szCs w:val="22"/>
              </w:rPr>
              <w:t>Срок окончания действия докумен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4E6898">
              <w:rPr>
                <w:b/>
                <w:bCs/>
                <w:i/>
                <w:iCs/>
                <w:sz w:val="22"/>
                <w:szCs w:val="22"/>
              </w:rPr>
              <w:t>та</w:t>
            </w:r>
          </w:p>
        </w:tc>
      </w:tr>
      <w:tr w:rsidR="0096550D" w:rsidRPr="00C7450D">
        <w:trPr>
          <w:cantSplit/>
        </w:trPr>
        <w:tc>
          <w:tcPr>
            <w:tcW w:w="727" w:type="pct"/>
          </w:tcPr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Свидетельство о государст</w:t>
            </w:r>
            <w:r>
              <w:rPr>
                <w:i/>
                <w:iCs/>
                <w:sz w:val="22"/>
                <w:szCs w:val="22"/>
              </w:rPr>
              <w:t>-</w:t>
            </w:r>
            <w:r w:rsidRPr="004E6898">
              <w:rPr>
                <w:i/>
                <w:iCs/>
                <w:sz w:val="22"/>
                <w:szCs w:val="22"/>
              </w:rPr>
              <w:t>венной аккредита</w:t>
            </w:r>
            <w:r>
              <w:rPr>
                <w:i/>
                <w:iCs/>
                <w:sz w:val="22"/>
                <w:szCs w:val="22"/>
              </w:rPr>
              <w:t>-</w:t>
            </w:r>
            <w:r w:rsidRPr="004E6898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669" w:type="pct"/>
          </w:tcPr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27А01</w:t>
            </w:r>
          </w:p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№ 0000053</w:t>
            </w:r>
          </w:p>
        </w:tc>
        <w:tc>
          <w:tcPr>
            <w:tcW w:w="893" w:type="pct"/>
          </w:tcPr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 xml:space="preserve">№ 662 </w:t>
            </w:r>
          </w:p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30 апреля</w:t>
            </w:r>
          </w:p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2015 г.</w:t>
            </w:r>
          </w:p>
        </w:tc>
        <w:tc>
          <w:tcPr>
            <w:tcW w:w="958" w:type="pct"/>
          </w:tcPr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Министерство образования и науки Хабаровского края</w:t>
            </w:r>
          </w:p>
        </w:tc>
        <w:tc>
          <w:tcPr>
            <w:tcW w:w="1087" w:type="pct"/>
          </w:tcPr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№ 972 от 25.04.2015 г.</w:t>
            </w:r>
          </w:p>
        </w:tc>
        <w:tc>
          <w:tcPr>
            <w:tcW w:w="666" w:type="pct"/>
          </w:tcPr>
          <w:p w:rsidR="0096550D" w:rsidRPr="004E6898" w:rsidRDefault="0096550D" w:rsidP="00E106F5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E6898">
              <w:rPr>
                <w:i/>
                <w:iCs/>
                <w:sz w:val="22"/>
                <w:szCs w:val="22"/>
              </w:rPr>
              <w:t>30 апреля 2027 г.</w:t>
            </w:r>
          </w:p>
        </w:tc>
      </w:tr>
    </w:tbl>
    <w:p w:rsidR="0096550D" w:rsidRDefault="0096550D" w:rsidP="004E6898">
      <w:pPr>
        <w:pStyle w:val="002-"/>
        <w:jc w:val="both"/>
        <w:rPr>
          <w:sz w:val="28"/>
          <w:szCs w:val="28"/>
        </w:rPr>
      </w:pPr>
    </w:p>
    <w:p w:rsidR="0096550D" w:rsidRDefault="0096550D" w:rsidP="004E6898">
      <w:pPr>
        <w:pStyle w:val="002-"/>
        <w:jc w:val="both"/>
        <w:rPr>
          <w:sz w:val="28"/>
          <w:szCs w:val="28"/>
        </w:rPr>
      </w:pPr>
      <w:r w:rsidRPr="00DC3E52">
        <w:rPr>
          <w:sz w:val="28"/>
          <w:szCs w:val="28"/>
        </w:rPr>
        <w:t xml:space="preserve"> Сведения о руководителях образовательного учреждения </w:t>
      </w:r>
    </w:p>
    <w:p w:rsidR="0096550D" w:rsidRPr="00DC3E52" w:rsidRDefault="0096550D" w:rsidP="004E6898">
      <w:pPr>
        <w:pStyle w:val="002-"/>
        <w:jc w:val="both"/>
        <w:rPr>
          <w:sz w:val="28"/>
          <w:szCs w:val="28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935"/>
        <w:gridCol w:w="4079"/>
        <w:gridCol w:w="2878"/>
      </w:tblGrid>
      <w:tr w:rsidR="0096550D" w:rsidRPr="00797A05">
        <w:tc>
          <w:tcPr>
            <w:tcW w:w="304" w:type="pct"/>
          </w:tcPr>
          <w:p w:rsidR="0096550D" w:rsidRPr="00DC3E52" w:rsidRDefault="0096550D" w:rsidP="00E106F5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DC3E52">
              <w:rPr>
                <w:b/>
                <w:bCs/>
                <w:i/>
                <w:iCs/>
                <w:lang w:eastAsia="en-US"/>
              </w:rPr>
              <w:t>№ п/п</w:t>
            </w:r>
          </w:p>
        </w:tc>
        <w:tc>
          <w:tcPr>
            <w:tcW w:w="1022" w:type="pct"/>
          </w:tcPr>
          <w:p w:rsidR="0096550D" w:rsidRPr="00DC3E52" w:rsidRDefault="0096550D" w:rsidP="00E106F5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DC3E52">
              <w:rPr>
                <w:b/>
                <w:bCs/>
                <w:i/>
                <w:iCs/>
                <w:lang w:eastAsia="en-US"/>
              </w:rPr>
              <w:t>Должностные лица</w:t>
            </w:r>
          </w:p>
        </w:tc>
        <w:tc>
          <w:tcPr>
            <w:tcW w:w="2154" w:type="pct"/>
          </w:tcPr>
          <w:p w:rsidR="0096550D" w:rsidRPr="00DC3E52" w:rsidRDefault="0096550D" w:rsidP="00E106F5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DC3E52">
              <w:rPr>
                <w:b/>
                <w:bCs/>
                <w:i/>
                <w:iCs/>
                <w:lang w:eastAsia="en-US"/>
              </w:rPr>
              <w:t>Фамилия, имя, отчество</w:t>
            </w:r>
          </w:p>
        </w:tc>
        <w:tc>
          <w:tcPr>
            <w:tcW w:w="1520" w:type="pct"/>
          </w:tcPr>
          <w:p w:rsidR="0096550D" w:rsidRDefault="0096550D" w:rsidP="00E106F5">
            <w:pPr>
              <w:jc w:val="both"/>
              <w:rPr>
                <w:rStyle w:val="Hyperlink"/>
                <w:b/>
                <w:bCs/>
                <w:i/>
                <w:iCs/>
                <w:color w:val="auto"/>
                <w:u w:val="none"/>
              </w:rPr>
            </w:pPr>
            <w:r w:rsidRPr="00DC3E52">
              <w:rPr>
                <w:b/>
                <w:bCs/>
                <w:i/>
                <w:iCs/>
                <w:lang w:eastAsia="en-US"/>
              </w:rPr>
              <w:t xml:space="preserve">Контактный рабочий телефон, </w:t>
            </w:r>
            <w:r w:rsidRPr="00DC3E52">
              <w:rPr>
                <w:b/>
                <w:bCs/>
                <w:i/>
                <w:iCs/>
              </w:rPr>
              <w:t xml:space="preserve">адрес электронной </w:t>
            </w:r>
            <w:r w:rsidRPr="00DC3E52">
              <w:rPr>
                <w:b/>
                <w:bCs/>
              </w:rPr>
              <w:fldChar w:fldCharType="begin"/>
            </w:r>
            <w:r w:rsidRPr="00DC3E52">
              <w:rPr>
                <w:b/>
                <w:bCs/>
              </w:rPr>
              <w:instrText>HYPERLINK "mailto:почты%20-%20amurskshkol5@rambler.ru"</w:instrText>
            </w:r>
            <w:r w:rsidRPr="008F6982">
              <w:rPr>
                <w:b/>
                <w:bCs/>
              </w:rPr>
            </w:r>
            <w:r w:rsidRPr="00DC3E52">
              <w:rPr>
                <w:b/>
                <w:bCs/>
              </w:rPr>
              <w:fldChar w:fldCharType="separate"/>
            </w:r>
            <w:r w:rsidRPr="00DC3E52">
              <w:rPr>
                <w:rStyle w:val="Hyperlink"/>
                <w:b/>
                <w:bCs/>
                <w:i/>
                <w:iCs/>
                <w:color w:val="auto"/>
                <w:u w:val="none"/>
              </w:rPr>
              <w:t>почт</w:t>
            </w:r>
            <w:r>
              <w:rPr>
                <w:rStyle w:val="Hyperlink"/>
                <w:b/>
                <w:bCs/>
                <w:i/>
                <w:iCs/>
                <w:color w:val="auto"/>
                <w:u w:val="none"/>
              </w:rPr>
              <w:t>ы</w:t>
            </w:r>
          </w:p>
          <w:p w:rsidR="0096550D" w:rsidRPr="00DC3E52" w:rsidRDefault="0096550D" w:rsidP="00E106F5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 w:rsidRPr="00DC3E52">
              <w:rPr>
                <w:rStyle w:val="Hyperlink"/>
                <w:b/>
                <w:bCs/>
                <w:i/>
                <w:iCs/>
                <w:color w:val="auto"/>
                <w:u w:val="none"/>
              </w:rPr>
              <w:t xml:space="preserve"> </w:t>
            </w:r>
            <w:r w:rsidRPr="00DC3E52">
              <w:rPr>
                <w:b/>
                <w:bCs/>
              </w:rPr>
              <w:fldChar w:fldCharType="end"/>
            </w:r>
          </w:p>
        </w:tc>
      </w:tr>
      <w:tr w:rsidR="0096550D" w:rsidRPr="00797A05">
        <w:tc>
          <w:tcPr>
            <w:tcW w:w="304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1.</w:t>
            </w:r>
          </w:p>
        </w:tc>
        <w:tc>
          <w:tcPr>
            <w:tcW w:w="1022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Директор</w:t>
            </w:r>
          </w:p>
        </w:tc>
        <w:tc>
          <w:tcPr>
            <w:tcW w:w="2154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Михайлюк Елена Алексеевна</w:t>
            </w:r>
          </w:p>
        </w:tc>
        <w:tc>
          <w:tcPr>
            <w:tcW w:w="1520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(42142) 2-48-27</w:t>
            </w:r>
          </w:p>
          <w:p w:rsidR="0096550D" w:rsidRDefault="0096550D" w:rsidP="00E106F5">
            <w:pPr>
              <w:jc w:val="both"/>
              <w:rPr>
                <w:i/>
                <w:iCs/>
                <w:lang w:eastAsia="en-US"/>
              </w:rPr>
            </w:pPr>
            <w:hyperlink r:id="rId10" w:history="1">
              <w:r w:rsidRPr="000957F8">
                <w:rPr>
                  <w:rStyle w:val="Hyperlink"/>
                  <w:i/>
                  <w:iCs/>
                  <w:lang w:eastAsia="en-US"/>
                </w:rPr>
                <w:t>amurskshkol5@rambler.ru</w:t>
              </w:r>
            </w:hyperlink>
          </w:p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</w:p>
        </w:tc>
      </w:tr>
      <w:tr w:rsidR="0096550D" w:rsidRPr="00797A05">
        <w:trPr>
          <w:trHeight w:val="671"/>
        </w:trPr>
        <w:tc>
          <w:tcPr>
            <w:tcW w:w="304" w:type="pct"/>
            <w:vMerge w:val="restar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2.</w:t>
            </w:r>
          </w:p>
        </w:tc>
        <w:tc>
          <w:tcPr>
            <w:tcW w:w="1022" w:type="pct"/>
            <w:vMerge w:val="restar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color w:val="000000"/>
                <w:lang w:eastAsia="en-US"/>
              </w:rPr>
              <w:t>Заместители директора</w:t>
            </w:r>
          </w:p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color w:val="000000"/>
                <w:lang w:eastAsia="en-US"/>
              </w:rPr>
              <w:t>по учебно-воспитательной работе</w:t>
            </w:r>
          </w:p>
        </w:tc>
        <w:tc>
          <w:tcPr>
            <w:tcW w:w="2154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 xml:space="preserve">Смирнова Марина Валентиновна </w:t>
            </w:r>
          </w:p>
          <w:p w:rsidR="0096550D" w:rsidRDefault="0096550D" w:rsidP="00E106F5">
            <w:pPr>
              <w:jc w:val="both"/>
              <w:rPr>
                <w:i/>
                <w:iCs/>
                <w:color w:val="000000"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 xml:space="preserve"> </w:t>
            </w:r>
            <w:r w:rsidRPr="00DC3E52">
              <w:rPr>
                <w:i/>
                <w:iCs/>
                <w:color w:val="000000"/>
                <w:lang w:eastAsia="en-US"/>
              </w:rPr>
              <w:t>(начального общего)</w:t>
            </w:r>
          </w:p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520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(42142) 2-48-27</w:t>
            </w:r>
          </w:p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</w:p>
        </w:tc>
      </w:tr>
      <w:tr w:rsidR="0096550D" w:rsidRPr="00797A05">
        <w:trPr>
          <w:trHeight w:val="705"/>
        </w:trPr>
        <w:tc>
          <w:tcPr>
            <w:tcW w:w="304" w:type="pct"/>
            <w:vMerge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022" w:type="pct"/>
            <w:vMerge/>
          </w:tcPr>
          <w:p w:rsidR="0096550D" w:rsidRPr="00DC3E52" w:rsidRDefault="0096550D" w:rsidP="00E106F5">
            <w:pPr>
              <w:jc w:val="both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2154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 xml:space="preserve">Грунская Людмила Викторовна </w:t>
            </w:r>
          </w:p>
          <w:p w:rsidR="0096550D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(основного общего)</w:t>
            </w:r>
          </w:p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520" w:type="pct"/>
          </w:tcPr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  <w:r w:rsidRPr="00DC3E52">
              <w:rPr>
                <w:i/>
                <w:iCs/>
                <w:lang w:eastAsia="en-US"/>
              </w:rPr>
              <w:t>(42142) 2-48-27</w:t>
            </w:r>
          </w:p>
          <w:p w:rsidR="0096550D" w:rsidRPr="00DC3E52" w:rsidRDefault="0096550D" w:rsidP="00E106F5">
            <w:pPr>
              <w:jc w:val="both"/>
              <w:rPr>
                <w:i/>
                <w:iCs/>
                <w:lang w:eastAsia="en-US"/>
              </w:rPr>
            </w:pPr>
          </w:p>
        </w:tc>
      </w:tr>
    </w:tbl>
    <w:p w:rsidR="0096550D" w:rsidRPr="00797A05" w:rsidRDefault="0096550D" w:rsidP="00E106F5">
      <w:pPr>
        <w:pStyle w:val="ListParagraph"/>
        <w:jc w:val="both"/>
        <w:rPr>
          <w:sz w:val="26"/>
          <w:szCs w:val="26"/>
        </w:rPr>
      </w:pPr>
    </w:p>
    <w:p w:rsidR="0096550D" w:rsidRPr="004E6898" w:rsidRDefault="0096550D" w:rsidP="00DC3E52">
      <w:pPr>
        <w:ind w:firstLine="708"/>
        <w:jc w:val="both"/>
        <w:rPr>
          <w:b/>
          <w:bCs/>
          <w:sz w:val="28"/>
          <w:szCs w:val="28"/>
        </w:rPr>
      </w:pPr>
      <w:r w:rsidRPr="004E6898">
        <w:rPr>
          <w:b/>
          <w:bCs/>
          <w:sz w:val="28"/>
          <w:szCs w:val="28"/>
        </w:rPr>
        <w:t>Выводы:</w:t>
      </w:r>
    </w:p>
    <w:p w:rsidR="0096550D" w:rsidRPr="004E6898" w:rsidRDefault="0096550D" w:rsidP="00E106F5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  <w:r w:rsidRPr="004E6898">
        <w:rPr>
          <w:sz w:val="28"/>
          <w:szCs w:val="28"/>
        </w:rPr>
        <w:t>Структура учреждения соответствует структуре, указанной в Уставе образовательного учреждения:</w:t>
      </w:r>
    </w:p>
    <w:p w:rsidR="0096550D" w:rsidRPr="004E6898" w:rsidRDefault="0096550D" w:rsidP="00E60E06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  <w:r w:rsidRPr="004E6898">
        <w:rPr>
          <w:sz w:val="28"/>
          <w:szCs w:val="28"/>
        </w:rPr>
        <w:t>- общеобразовательные классы (1-9 классы), реализующие образовательные программы начального общего образования, основного общего образования на уровне государственного образовательного стандарта;</w:t>
      </w:r>
    </w:p>
    <w:p w:rsidR="0096550D" w:rsidRPr="004E6898" w:rsidRDefault="0096550D" w:rsidP="00E60E06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  <w:r w:rsidRPr="004E6898">
        <w:rPr>
          <w:sz w:val="28"/>
          <w:szCs w:val="28"/>
        </w:rPr>
        <w:t xml:space="preserve">- предпрофильные классы (9 классы), реализующие образовательные программы основного общего образования, пропедевтические, профильные курсы, обеспечивающие психолого-педагогическую поддержку в проектировании вариантов продолжения обучения. </w:t>
      </w:r>
    </w:p>
    <w:p w:rsidR="0096550D" w:rsidRPr="004E6898" w:rsidRDefault="0096550D" w:rsidP="004E6898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  <w:r w:rsidRPr="004E6898">
        <w:rPr>
          <w:sz w:val="28"/>
          <w:szCs w:val="28"/>
        </w:rPr>
        <w:t>Структура учреждения позволяет с достаточной эффективностью обеспечить организацию и ведение учебно-воспитательного процесса, научной и методической работы, инновационной деятельности.</w:t>
      </w:r>
    </w:p>
    <w:p w:rsidR="0096550D" w:rsidRPr="004E6898" w:rsidRDefault="0096550D" w:rsidP="004E6898">
      <w:pPr>
        <w:widowControl w:val="0"/>
        <w:autoSpaceDE w:val="0"/>
        <w:autoSpaceDN w:val="0"/>
        <w:adjustRightInd w:val="0"/>
        <w:ind w:right="-93" w:firstLine="708"/>
        <w:jc w:val="both"/>
        <w:rPr>
          <w:i/>
          <w:iCs/>
          <w:sz w:val="28"/>
          <w:szCs w:val="28"/>
        </w:rPr>
      </w:pPr>
      <w:r w:rsidRPr="004E6898">
        <w:rPr>
          <w:sz w:val="28"/>
          <w:szCs w:val="28"/>
        </w:rPr>
        <w:t>МБОУ ООШ № 5 г</w:t>
      </w:r>
      <w:r>
        <w:rPr>
          <w:sz w:val="28"/>
          <w:szCs w:val="28"/>
        </w:rPr>
        <w:t>.</w:t>
      </w:r>
      <w:r w:rsidRPr="004E6898">
        <w:rPr>
          <w:sz w:val="28"/>
          <w:szCs w:val="28"/>
        </w:rPr>
        <w:t xml:space="preserve"> Амурска руководствуется положениями и локальными актами (</w:t>
      </w:r>
      <w:hyperlink r:id="rId11" w:history="1">
        <w:r w:rsidRPr="004E6898">
          <w:rPr>
            <w:rStyle w:val="Hyperlink"/>
            <w:sz w:val="28"/>
            <w:szCs w:val="28"/>
          </w:rPr>
          <w:t>http://shcola5amursk.ucoz.ru</w:t>
        </w:r>
      </w:hyperlink>
      <w:r w:rsidRPr="004E6898">
        <w:rPr>
          <w:sz w:val="28"/>
          <w:szCs w:val="28"/>
        </w:rPr>
        <w:t>) по основным видам деятельности – учебной, методической, воспитательной. Должностные инструкции  для всех сотрудников школ</w:t>
      </w:r>
      <w:r>
        <w:rPr>
          <w:sz w:val="28"/>
          <w:szCs w:val="28"/>
        </w:rPr>
        <w:t>ы разработаны, согласно штатному</w:t>
      </w:r>
      <w:r w:rsidRPr="004E6898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ю</w:t>
      </w:r>
      <w:r w:rsidRPr="004E6898">
        <w:rPr>
          <w:sz w:val="28"/>
          <w:szCs w:val="28"/>
        </w:rPr>
        <w:t xml:space="preserve"> (на заместителя директора школы по УВР, АХР, на школьного библиотекаря, на учителя по каждому предмету, на технический персонал). Положения, должностные инструкции утверждены на педагогическом совете в установленном порядке</w:t>
      </w:r>
      <w:r w:rsidRPr="004E6898">
        <w:rPr>
          <w:i/>
          <w:iCs/>
          <w:sz w:val="28"/>
          <w:szCs w:val="28"/>
        </w:rPr>
        <w:t>.</w:t>
      </w:r>
      <w:r w:rsidRPr="004E6898">
        <w:rPr>
          <w:sz w:val="28"/>
          <w:szCs w:val="28"/>
        </w:rPr>
        <w:t xml:space="preserve"> </w:t>
      </w:r>
    </w:p>
    <w:p w:rsidR="0096550D" w:rsidRPr="004E6898" w:rsidRDefault="0096550D" w:rsidP="004E6898">
      <w:pPr>
        <w:pStyle w:val="BlockText"/>
        <w:ind w:left="0" w:right="-93" w:firstLine="708"/>
        <w:rPr>
          <w:b w:val="0"/>
          <w:bCs w:val="0"/>
          <w:i/>
          <w:iCs/>
        </w:rPr>
      </w:pPr>
      <w:r w:rsidRPr="004E6898">
        <w:rPr>
          <w:b w:val="0"/>
          <w:bCs w:val="0"/>
        </w:rPr>
        <w:t xml:space="preserve">В МБОУ ООШ № 5 г. Амурска имеются годовые и перспективные планы работы по  учебной, методической, воспитательной деятельности. </w:t>
      </w:r>
    </w:p>
    <w:p w:rsidR="0096550D" w:rsidRPr="004E6898" w:rsidRDefault="0096550D" w:rsidP="004E6898">
      <w:pPr>
        <w:widowControl w:val="0"/>
        <w:autoSpaceDE w:val="0"/>
        <w:autoSpaceDN w:val="0"/>
        <w:adjustRightInd w:val="0"/>
        <w:ind w:right="-93" w:firstLine="708"/>
        <w:jc w:val="both"/>
        <w:rPr>
          <w:b/>
          <w:bCs/>
          <w:sz w:val="28"/>
          <w:szCs w:val="28"/>
        </w:rPr>
      </w:pPr>
      <w:r w:rsidRPr="004E6898">
        <w:rPr>
          <w:sz w:val="28"/>
          <w:szCs w:val="28"/>
        </w:rPr>
        <w:t>В соответствии с Уставом школы созданы: педагогический совет, Управляющий совет (15 человек), Попечительский совет. Положения  об Управляющем совете, Попечительском совете разработаны, утверждены, протоколы заседаний педагогических советов, Управляющего  и Попечительского советов в наличии</w:t>
      </w:r>
      <w:r w:rsidRPr="004E6898">
        <w:rPr>
          <w:b/>
          <w:bCs/>
          <w:sz w:val="28"/>
          <w:szCs w:val="28"/>
        </w:rPr>
        <w:t>.</w:t>
      </w:r>
    </w:p>
    <w:p w:rsidR="0096550D" w:rsidRPr="004E6898" w:rsidRDefault="0096550D" w:rsidP="004E6898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  <w:r w:rsidRPr="004E6898">
        <w:rPr>
          <w:sz w:val="28"/>
          <w:szCs w:val="28"/>
        </w:rPr>
        <w:t>Делопроизводство организовано в соответствии с требованиями приказа Минобразования России от 20 декабря 2000 г. N 03-51/64. Имеется инструкция по делопроизводству, номенклатура дел. В наличии журналы входящей и исходящей информации, алфавитная книга, журнал движения учащихся, приказы по основной деятельности и так далее. Контроль за исполнением поручений директора организован</w:t>
      </w:r>
      <w:r w:rsidRPr="004E6898">
        <w:rPr>
          <w:i/>
          <w:iCs/>
          <w:sz w:val="28"/>
          <w:szCs w:val="28"/>
        </w:rPr>
        <w:t>.</w:t>
      </w:r>
      <w:r w:rsidRPr="004E6898">
        <w:rPr>
          <w:sz w:val="28"/>
          <w:szCs w:val="28"/>
        </w:rPr>
        <w:t xml:space="preserve"> </w:t>
      </w:r>
    </w:p>
    <w:p w:rsidR="0096550D" w:rsidRPr="004E6898" w:rsidRDefault="0096550D" w:rsidP="004E6898">
      <w:pPr>
        <w:pStyle w:val="BlockText"/>
        <w:ind w:left="0" w:right="-93" w:firstLine="708"/>
        <w:rPr>
          <w:b w:val="0"/>
          <w:bCs w:val="0"/>
        </w:rPr>
      </w:pPr>
      <w:r w:rsidRPr="004E6898">
        <w:rPr>
          <w:b w:val="0"/>
          <w:bCs w:val="0"/>
        </w:rPr>
        <w:t>В соответствии с  Порядком заполнения, учета и выдачи аттестатов об основном общем и среднем общем образовании и их дубликатов (утвержден приказом Министерства образования и науки Российской Федерации от  14.02.2014 № 115) и приказом Министерства образования и науки Российской Федерации от 17.04.2014 № 329 «О внесении изменения в Порядок заполнения, учета и выдачи аттестатов об основном общем и среднем общем образовании и их дубликатов» хранение, заполнение, выдача аттестатов и приложений к ним, соответствует требованиям. В соответствии  с требованиями ведется книга строгой отчетности – выдачи аттестатов об основном общем и среднем общем образовании, Похвальных грамот.</w:t>
      </w:r>
    </w:p>
    <w:p w:rsidR="0096550D" w:rsidRPr="004E6898" w:rsidRDefault="0096550D" w:rsidP="004E6898">
      <w:pPr>
        <w:pStyle w:val="BlockText"/>
        <w:ind w:left="0" w:right="-93" w:firstLine="708"/>
        <w:rPr>
          <w:b w:val="0"/>
          <w:bCs w:val="0"/>
          <w:i/>
          <w:iCs/>
        </w:rPr>
      </w:pPr>
      <w:r w:rsidRPr="004E6898">
        <w:rPr>
          <w:b w:val="0"/>
          <w:bCs w:val="0"/>
        </w:rPr>
        <w:t xml:space="preserve">Личные дела учащихся  ведутся установленным порядком, своевременно заполняются. </w:t>
      </w:r>
      <w:r w:rsidRPr="004E6898">
        <w:rPr>
          <w:b w:val="0"/>
          <w:bCs w:val="0"/>
          <w:i/>
          <w:iCs/>
        </w:rPr>
        <w:t xml:space="preserve"> </w:t>
      </w:r>
      <w:r w:rsidRPr="004E6898">
        <w:rPr>
          <w:b w:val="0"/>
          <w:bCs w:val="0"/>
        </w:rPr>
        <w:t>Нормативно-правовое обеспечение и система управления  соответствует предъявляемым требованиям</w:t>
      </w:r>
      <w:r w:rsidRPr="004E6898">
        <w:rPr>
          <w:b w:val="0"/>
          <w:bCs w:val="0"/>
          <w:i/>
          <w:iCs/>
        </w:rPr>
        <w:t xml:space="preserve">. </w:t>
      </w:r>
    </w:p>
    <w:p w:rsidR="0096550D" w:rsidRPr="004E6898" w:rsidRDefault="0096550D" w:rsidP="00E106F5">
      <w:pPr>
        <w:ind w:firstLine="567"/>
        <w:jc w:val="both"/>
        <w:rPr>
          <w:sz w:val="28"/>
          <w:szCs w:val="28"/>
        </w:rPr>
      </w:pPr>
      <w:r w:rsidRPr="004E6898">
        <w:rPr>
          <w:sz w:val="28"/>
          <w:szCs w:val="28"/>
        </w:rPr>
        <w:t xml:space="preserve">Соблюдаются контрольные нормативы и предельная  численность обучающихся, определенных лицензией. </w:t>
      </w:r>
    </w:p>
    <w:p w:rsidR="0096550D" w:rsidRPr="00797A05" w:rsidRDefault="0096550D" w:rsidP="00E106F5">
      <w:pPr>
        <w:ind w:firstLine="567"/>
        <w:jc w:val="both"/>
        <w:rPr>
          <w:sz w:val="26"/>
          <w:szCs w:val="26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4"/>
        <w:gridCol w:w="3813"/>
        <w:gridCol w:w="2172"/>
      </w:tblGrid>
      <w:tr w:rsidR="0096550D" w:rsidRPr="00797A05">
        <w:trPr>
          <w:cantSplit/>
          <w:trHeight w:val="876"/>
          <w:jc w:val="center"/>
        </w:trPr>
        <w:tc>
          <w:tcPr>
            <w:tcW w:w="3364" w:type="dxa"/>
            <w:vAlign w:val="center"/>
          </w:tcPr>
          <w:p w:rsidR="0096550D" w:rsidRPr="00F92341" w:rsidRDefault="0096550D" w:rsidP="004E6898">
            <w:pPr>
              <w:pStyle w:val="BodyText"/>
              <w:spacing w:after="0"/>
              <w:ind w:right="-52"/>
              <w:jc w:val="both"/>
              <w:rPr>
                <w:b/>
                <w:bCs/>
                <w:i/>
                <w:iCs/>
                <w:lang w:eastAsia="en-US"/>
              </w:rPr>
            </w:pPr>
            <w:r w:rsidRPr="00F92341">
              <w:rPr>
                <w:b/>
                <w:bCs/>
                <w:i/>
                <w:iCs/>
                <w:lang w:eastAsia="en-US"/>
              </w:rPr>
              <w:t>Контрольные  нормативы</w:t>
            </w:r>
          </w:p>
        </w:tc>
        <w:tc>
          <w:tcPr>
            <w:tcW w:w="3813" w:type="dxa"/>
            <w:vAlign w:val="center"/>
          </w:tcPr>
          <w:p w:rsidR="0096550D" w:rsidRPr="00F92341" w:rsidRDefault="0096550D" w:rsidP="004E6898">
            <w:pPr>
              <w:pStyle w:val="BodyText"/>
              <w:spacing w:after="0"/>
              <w:ind w:right="-52"/>
              <w:jc w:val="both"/>
              <w:rPr>
                <w:b/>
                <w:bCs/>
                <w:i/>
                <w:iCs/>
                <w:lang w:eastAsia="en-US"/>
              </w:rPr>
            </w:pPr>
            <w:r w:rsidRPr="00F92341">
              <w:rPr>
                <w:b/>
                <w:bCs/>
                <w:i/>
                <w:iCs/>
                <w:lang w:eastAsia="en-US"/>
              </w:rPr>
              <w:t>Согласно  действующей лицензии</w:t>
            </w:r>
          </w:p>
        </w:tc>
        <w:tc>
          <w:tcPr>
            <w:tcW w:w="2172" w:type="dxa"/>
            <w:vAlign w:val="center"/>
          </w:tcPr>
          <w:p w:rsidR="0096550D" w:rsidRPr="00F92341" w:rsidRDefault="0096550D" w:rsidP="004E6898">
            <w:pPr>
              <w:pStyle w:val="BodyText"/>
              <w:spacing w:after="0"/>
              <w:ind w:right="-52"/>
              <w:jc w:val="both"/>
              <w:rPr>
                <w:b/>
                <w:bCs/>
                <w:i/>
                <w:iCs/>
                <w:lang w:eastAsia="en-US"/>
              </w:rPr>
            </w:pPr>
            <w:r w:rsidRPr="00F92341">
              <w:rPr>
                <w:b/>
                <w:bCs/>
                <w:i/>
                <w:iCs/>
                <w:lang w:eastAsia="en-US"/>
              </w:rPr>
              <w:t xml:space="preserve">Фактически, </w:t>
            </w:r>
          </w:p>
          <w:p w:rsidR="0096550D" w:rsidRPr="00F92341" w:rsidRDefault="0096550D" w:rsidP="004E6898">
            <w:pPr>
              <w:pStyle w:val="BodyText"/>
              <w:spacing w:after="0"/>
              <w:ind w:right="-52"/>
              <w:jc w:val="both"/>
              <w:rPr>
                <w:b/>
                <w:bCs/>
                <w:i/>
                <w:iCs/>
                <w:lang w:eastAsia="en-US"/>
              </w:rPr>
            </w:pPr>
            <w:r w:rsidRPr="00F92341">
              <w:rPr>
                <w:b/>
                <w:bCs/>
                <w:i/>
                <w:iCs/>
                <w:lang w:eastAsia="en-US"/>
              </w:rPr>
              <w:t>по состоянию на 2014 – 2015 учебный год</w:t>
            </w:r>
          </w:p>
          <w:p w:rsidR="0096550D" w:rsidRPr="00F92341" w:rsidRDefault="0096550D" w:rsidP="004E6898">
            <w:pPr>
              <w:pStyle w:val="BodyText"/>
              <w:spacing w:after="0"/>
              <w:ind w:right="-52"/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6550D" w:rsidRPr="00797A05">
        <w:trPr>
          <w:cantSplit/>
          <w:trHeight w:val="662"/>
          <w:jc w:val="center"/>
        </w:trPr>
        <w:tc>
          <w:tcPr>
            <w:tcW w:w="3364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оборудование учебных помещений</w:t>
            </w:r>
          </w:p>
        </w:tc>
        <w:tc>
          <w:tcPr>
            <w:tcW w:w="3813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обеспечение возможности реализации образовательных программ</w:t>
            </w:r>
          </w:p>
        </w:tc>
        <w:tc>
          <w:tcPr>
            <w:tcW w:w="2172" w:type="dxa"/>
            <w:vAlign w:val="center"/>
          </w:tcPr>
          <w:p w:rsidR="0096550D" w:rsidRPr="004E6898" w:rsidRDefault="0096550D" w:rsidP="004E6898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97A05">
        <w:trPr>
          <w:cantSplit/>
          <w:trHeight w:val="140"/>
          <w:jc w:val="center"/>
        </w:trPr>
        <w:tc>
          <w:tcPr>
            <w:tcW w:w="3364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оснащенность учебного процесса библиотечно-информационными ресурсами</w:t>
            </w:r>
          </w:p>
        </w:tc>
        <w:tc>
          <w:tcPr>
            <w:tcW w:w="3813" w:type="dxa"/>
            <w:vAlign w:val="center"/>
          </w:tcPr>
          <w:p w:rsidR="0096550D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обеспечение возможности реализации образовательных программ</w:t>
            </w:r>
          </w:p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172" w:type="dxa"/>
            <w:vAlign w:val="center"/>
          </w:tcPr>
          <w:p w:rsidR="0096550D" w:rsidRPr="004E6898" w:rsidRDefault="0096550D" w:rsidP="004E6898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97A05">
        <w:trPr>
          <w:cantSplit/>
          <w:trHeight w:val="140"/>
          <w:jc w:val="center"/>
        </w:trPr>
        <w:tc>
          <w:tcPr>
            <w:tcW w:w="3364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образовательный ценз педагогических работников</w:t>
            </w:r>
          </w:p>
        </w:tc>
        <w:tc>
          <w:tcPr>
            <w:tcW w:w="3813" w:type="dxa"/>
            <w:vAlign w:val="center"/>
          </w:tcPr>
          <w:p w:rsidR="0096550D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85% с высшим  профессиональным образованием</w:t>
            </w:r>
          </w:p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172" w:type="dxa"/>
            <w:vAlign w:val="center"/>
          </w:tcPr>
          <w:p w:rsidR="0096550D" w:rsidRPr="004E6898" w:rsidRDefault="0096550D" w:rsidP="004E6898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88 %</w:t>
            </w:r>
          </w:p>
        </w:tc>
      </w:tr>
      <w:tr w:rsidR="0096550D" w:rsidRPr="00797A05">
        <w:trPr>
          <w:cantSplit/>
          <w:trHeight w:val="423"/>
          <w:jc w:val="center"/>
        </w:trPr>
        <w:tc>
          <w:tcPr>
            <w:tcW w:w="3364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укомплектованность штатов</w:t>
            </w:r>
          </w:p>
        </w:tc>
        <w:tc>
          <w:tcPr>
            <w:tcW w:w="3813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100</w:t>
            </w:r>
            <w:r w:rsidRPr="004E6898">
              <w:rPr>
                <w:i/>
                <w:iCs/>
                <w:lang w:val="en-US" w:eastAsia="en-US"/>
              </w:rPr>
              <w:t>%</w:t>
            </w:r>
          </w:p>
        </w:tc>
        <w:tc>
          <w:tcPr>
            <w:tcW w:w="2172" w:type="dxa"/>
            <w:vAlign w:val="center"/>
          </w:tcPr>
          <w:p w:rsidR="0096550D" w:rsidRPr="004E6898" w:rsidRDefault="0096550D" w:rsidP="004E6898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797A05">
        <w:trPr>
          <w:cantSplit/>
          <w:trHeight w:val="140"/>
          <w:jc w:val="center"/>
        </w:trPr>
        <w:tc>
          <w:tcPr>
            <w:tcW w:w="3364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предельная  численность контингента обучающихся</w:t>
            </w:r>
          </w:p>
        </w:tc>
        <w:tc>
          <w:tcPr>
            <w:tcW w:w="3813" w:type="dxa"/>
            <w:vAlign w:val="center"/>
          </w:tcPr>
          <w:p w:rsidR="0096550D" w:rsidRPr="004E6898" w:rsidRDefault="0096550D" w:rsidP="004E6898">
            <w:pPr>
              <w:pStyle w:val="NoSpacing"/>
              <w:jc w:val="both"/>
              <w:rPr>
                <w:i/>
                <w:iCs/>
                <w:color w:val="FF0000"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510 человек</w:t>
            </w:r>
          </w:p>
        </w:tc>
        <w:tc>
          <w:tcPr>
            <w:tcW w:w="2172" w:type="dxa"/>
            <w:vAlign w:val="center"/>
          </w:tcPr>
          <w:p w:rsidR="0096550D" w:rsidRPr="004E6898" w:rsidRDefault="0096550D" w:rsidP="004E6898">
            <w:pPr>
              <w:pStyle w:val="NoSpacing"/>
              <w:jc w:val="center"/>
              <w:rPr>
                <w:i/>
                <w:iCs/>
                <w:color w:val="FF0000"/>
                <w:lang w:eastAsia="en-US"/>
              </w:rPr>
            </w:pPr>
            <w:r w:rsidRPr="004E6898">
              <w:rPr>
                <w:i/>
                <w:iCs/>
                <w:lang w:eastAsia="en-US"/>
              </w:rPr>
              <w:t>397</w:t>
            </w:r>
          </w:p>
        </w:tc>
      </w:tr>
    </w:tbl>
    <w:p w:rsidR="0096550D" w:rsidRDefault="0096550D" w:rsidP="007B19A3">
      <w:pPr>
        <w:jc w:val="both"/>
        <w:rPr>
          <w:b/>
          <w:bCs/>
          <w:sz w:val="28"/>
          <w:szCs w:val="28"/>
        </w:rPr>
      </w:pPr>
    </w:p>
    <w:p w:rsidR="0096550D" w:rsidRPr="00D54DC8" w:rsidRDefault="0096550D" w:rsidP="007B19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D54DC8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D54DC8">
        <w:rPr>
          <w:b/>
          <w:bCs/>
          <w:sz w:val="28"/>
          <w:szCs w:val="28"/>
        </w:rPr>
        <w:t>Организация и содержание образовательного процесса</w:t>
      </w:r>
      <w:r>
        <w:rPr>
          <w:b/>
          <w:bCs/>
          <w:sz w:val="28"/>
          <w:szCs w:val="28"/>
        </w:rPr>
        <w:t>.</w:t>
      </w:r>
    </w:p>
    <w:p w:rsidR="0096550D" w:rsidRPr="004E6898" w:rsidRDefault="0096550D" w:rsidP="00E106F5">
      <w:pPr>
        <w:ind w:firstLine="567"/>
        <w:jc w:val="both"/>
        <w:rPr>
          <w:b/>
          <w:bCs/>
          <w:sz w:val="28"/>
          <w:szCs w:val="28"/>
        </w:rPr>
      </w:pPr>
    </w:p>
    <w:p w:rsidR="0096550D" w:rsidRPr="004E6898" w:rsidRDefault="0096550D" w:rsidP="004E6898">
      <w:pPr>
        <w:jc w:val="both"/>
        <w:rPr>
          <w:b/>
          <w:bCs/>
          <w:sz w:val="28"/>
          <w:szCs w:val="28"/>
        </w:rPr>
      </w:pPr>
      <w:r w:rsidRPr="004E6898">
        <w:rPr>
          <w:b/>
          <w:bCs/>
          <w:sz w:val="28"/>
          <w:szCs w:val="28"/>
        </w:rPr>
        <w:t>Сведения о контингенте обучающихся и его структура</w:t>
      </w:r>
      <w:r>
        <w:rPr>
          <w:b/>
          <w:bCs/>
          <w:sz w:val="28"/>
          <w:szCs w:val="28"/>
        </w:rPr>
        <w:t>.</w:t>
      </w:r>
    </w:p>
    <w:p w:rsidR="0096550D" w:rsidRDefault="0096550D" w:rsidP="004E6898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  <w:r w:rsidRPr="004E6898">
        <w:rPr>
          <w:sz w:val="28"/>
          <w:szCs w:val="28"/>
        </w:rPr>
        <w:t>Согласно действующей лицензии в учреждении  реализуются общеобразовательные программы начального общего, основного общего образования.</w:t>
      </w:r>
    </w:p>
    <w:p w:rsidR="0096550D" w:rsidRDefault="0096550D" w:rsidP="004E6898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</w:p>
    <w:p w:rsidR="0096550D" w:rsidRPr="004E6898" w:rsidRDefault="0096550D" w:rsidP="004E6898">
      <w:pPr>
        <w:widowControl w:val="0"/>
        <w:autoSpaceDE w:val="0"/>
        <w:autoSpaceDN w:val="0"/>
        <w:adjustRightInd w:val="0"/>
        <w:ind w:right="-93" w:firstLine="708"/>
        <w:jc w:val="both"/>
        <w:rPr>
          <w:sz w:val="28"/>
          <w:szCs w:val="28"/>
        </w:rPr>
      </w:pPr>
    </w:p>
    <w:tbl>
      <w:tblPr>
        <w:tblW w:w="94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245"/>
        <w:gridCol w:w="1297"/>
        <w:gridCol w:w="1440"/>
      </w:tblGrid>
      <w:tr w:rsidR="0096550D" w:rsidRPr="004C4184">
        <w:trPr>
          <w:cantSplit/>
          <w:trHeight w:val="27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DC3E52" w:rsidRDefault="0096550D" w:rsidP="00DC3E52">
            <w:pPr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Уровень</w:t>
            </w:r>
          </w:p>
          <w:p w:rsidR="0096550D" w:rsidRPr="00DC3E52" w:rsidRDefault="0096550D" w:rsidP="00DC3E52">
            <w:pPr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образования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DC3E52" w:rsidRDefault="0096550D" w:rsidP="00D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Классы с изучением: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0D" w:rsidRPr="00DC3E52" w:rsidRDefault="0096550D" w:rsidP="00D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2014 -2015 год</w:t>
            </w:r>
          </w:p>
        </w:tc>
      </w:tr>
      <w:tr w:rsidR="0096550D" w:rsidRPr="004C4184">
        <w:trPr>
          <w:cantSplit/>
          <w:trHeight w:val="94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DC3E52" w:rsidRDefault="0096550D" w:rsidP="00DC3E52">
            <w:pPr>
              <w:spacing w:after="200" w:line="276" w:lineRule="auto"/>
              <w:ind w:hanging="4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DC3E52" w:rsidRDefault="0096550D" w:rsidP="00DC3E52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0D" w:rsidRPr="00DC3E52" w:rsidRDefault="0096550D" w:rsidP="00D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кол-во классов-комплек</w:t>
            </w:r>
            <w:r>
              <w:rPr>
                <w:b/>
                <w:bCs/>
                <w:i/>
                <w:iCs/>
              </w:rPr>
              <w:t>-</w:t>
            </w:r>
            <w:r w:rsidRPr="00DC3E52">
              <w:rPr>
                <w:b/>
                <w:bCs/>
                <w:i/>
                <w:iCs/>
              </w:rPr>
              <w:t>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0D" w:rsidRDefault="0096550D" w:rsidP="00D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коли</w:t>
            </w:r>
            <w:r>
              <w:rPr>
                <w:b/>
                <w:bCs/>
                <w:i/>
                <w:iCs/>
              </w:rPr>
              <w:t>-</w:t>
            </w:r>
          </w:p>
          <w:p w:rsidR="0096550D" w:rsidRPr="00DC3E52" w:rsidRDefault="0096550D" w:rsidP="00D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чество</w:t>
            </w:r>
          </w:p>
          <w:p w:rsidR="0096550D" w:rsidRDefault="0096550D" w:rsidP="00D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обучаю</w:t>
            </w:r>
            <w:r>
              <w:rPr>
                <w:b/>
                <w:bCs/>
                <w:i/>
                <w:iCs/>
              </w:rPr>
              <w:t>-</w:t>
            </w:r>
          </w:p>
          <w:p w:rsidR="0096550D" w:rsidRPr="00DC3E52" w:rsidRDefault="0096550D" w:rsidP="00DC3E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3E52">
              <w:rPr>
                <w:b/>
                <w:bCs/>
                <w:i/>
                <w:iCs/>
              </w:rPr>
              <w:t>щихся</w:t>
            </w:r>
          </w:p>
        </w:tc>
      </w:tr>
      <w:tr w:rsidR="0096550D" w:rsidRPr="004C4184">
        <w:trPr>
          <w:cantSplit/>
          <w:trHeight w:val="451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ind w:right="113" w:hanging="4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начального общего образования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E106F5">
            <w:pPr>
              <w:tabs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>образовательной программы начального общего образования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132</w:t>
            </w:r>
          </w:p>
        </w:tc>
      </w:tr>
      <w:tr w:rsidR="0096550D" w:rsidRPr="004C4184">
        <w:trPr>
          <w:cantSplit/>
          <w:trHeight w:val="451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ind w:right="113" w:hanging="40"/>
              <w:jc w:val="both"/>
              <w:rPr>
                <w:i/>
                <w:i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E106F5">
            <w:pPr>
              <w:tabs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 xml:space="preserve">образовательной программы основного  общего образования, обеспечивающей дополнительную </w:t>
            </w:r>
            <w:r w:rsidRPr="005141C6">
              <w:rPr>
                <w:b/>
                <w:bCs/>
                <w:i/>
                <w:iCs/>
              </w:rPr>
              <w:t>(углубленную)</w:t>
            </w:r>
            <w:r w:rsidRPr="005141C6">
              <w:rPr>
                <w:i/>
                <w:iCs/>
              </w:rPr>
              <w:t xml:space="preserve"> подготовку обучающихся по одному или нескольким предметам (английский язык)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75</w:t>
            </w:r>
          </w:p>
        </w:tc>
      </w:tr>
      <w:tr w:rsidR="0096550D" w:rsidRPr="004C4184">
        <w:trPr>
          <w:cantSplit/>
          <w:trHeight w:val="787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6550D" w:rsidRPr="005141C6" w:rsidRDefault="0096550D" w:rsidP="00E106F5">
            <w:pPr>
              <w:spacing w:after="200" w:line="276" w:lineRule="auto"/>
              <w:ind w:right="113" w:hanging="4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E106F5">
            <w:pPr>
              <w:tabs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>адаптированной образовательной программы для детей с ОВЗ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-</w:t>
            </w:r>
          </w:p>
        </w:tc>
      </w:tr>
      <w:tr w:rsidR="0096550D" w:rsidRPr="004C4184">
        <w:trPr>
          <w:cantSplit/>
          <w:trHeight w:val="42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ind w:right="113" w:hanging="4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основного общего образования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E106F5">
            <w:pPr>
              <w:tabs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>образовательной программы основного  общего образования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47</w:t>
            </w:r>
          </w:p>
        </w:tc>
      </w:tr>
      <w:tr w:rsidR="0096550D" w:rsidRPr="004C4184">
        <w:trPr>
          <w:cantSplit/>
          <w:trHeight w:val="42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6550D" w:rsidRPr="005141C6" w:rsidRDefault="0096550D" w:rsidP="00E106F5">
            <w:pPr>
              <w:spacing w:after="200" w:line="276" w:lineRule="auto"/>
              <w:ind w:right="113" w:hanging="4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E106F5">
            <w:pPr>
              <w:tabs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>образовательной программы основного  общего образования, обеспечивающей дополнительную (</w:t>
            </w:r>
            <w:r w:rsidRPr="005141C6">
              <w:rPr>
                <w:b/>
                <w:bCs/>
                <w:i/>
                <w:iCs/>
              </w:rPr>
              <w:t>углубленную)</w:t>
            </w:r>
            <w:r w:rsidRPr="005141C6">
              <w:rPr>
                <w:i/>
                <w:iCs/>
              </w:rPr>
              <w:t xml:space="preserve"> подготовку обучающихся по одному или нескольким предметам (английский язык, русский язык, алгебра)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143</w:t>
            </w:r>
          </w:p>
        </w:tc>
      </w:tr>
      <w:tr w:rsidR="0096550D" w:rsidRPr="004C4184">
        <w:trPr>
          <w:cantSplit/>
          <w:trHeight w:val="429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96550D" w:rsidRPr="005141C6" w:rsidRDefault="0096550D" w:rsidP="00E106F5">
            <w:pPr>
              <w:spacing w:after="200" w:line="276" w:lineRule="auto"/>
              <w:ind w:right="113" w:hanging="40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E106F5">
            <w:pPr>
              <w:tabs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>адаптированной образовательной программы для детей с ОВЗ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DC3E52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-</w:t>
            </w:r>
          </w:p>
        </w:tc>
      </w:tr>
    </w:tbl>
    <w:p w:rsidR="0096550D" w:rsidRDefault="0096550D" w:rsidP="00E106F5">
      <w:pPr>
        <w:widowControl w:val="0"/>
        <w:autoSpaceDE w:val="0"/>
        <w:autoSpaceDN w:val="0"/>
        <w:adjustRightInd w:val="0"/>
        <w:ind w:left="-709" w:right="-93" w:firstLine="709"/>
        <w:jc w:val="both"/>
        <w:rPr>
          <w:b/>
          <w:bCs/>
          <w:sz w:val="26"/>
          <w:szCs w:val="26"/>
        </w:rPr>
      </w:pPr>
    </w:p>
    <w:p w:rsidR="0096550D" w:rsidRPr="00DC3E52" w:rsidRDefault="0096550D" w:rsidP="00E106F5">
      <w:pPr>
        <w:ind w:firstLine="360"/>
        <w:jc w:val="both"/>
        <w:rPr>
          <w:sz w:val="28"/>
          <w:szCs w:val="28"/>
        </w:rPr>
      </w:pPr>
      <w:r w:rsidRPr="00DC3E52">
        <w:rPr>
          <w:sz w:val="28"/>
          <w:szCs w:val="28"/>
        </w:rPr>
        <w:t>Структура классов образовательного учреждения</w:t>
      </w:r>
    </w:p>
    <w:p w:rsidR="0096550D" w:rsidRPr="00797A05" w:rsidRDefault="0096550D" w:rsidP="00E106F5">
      <w:pPr>
        <w:ind w:firstLine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6922"/>
      </w:tblGrid>
      <w:tr w:rsidR="0096550D" w:rsidRPr="00797A05">
        <w:trPr>
          <w:jc w:val="center"/>
        </w:trPr>
        <w:tc>
          <w:tcPr>
            <w:tcW w:w="2700" w:type="dxa"/>
          </w:tcPr>
          <w:p w:rsidR="0096550D" w:rsidRPr="00DC3E52" w:rsidRDefault="0096550D" w:rsidP="00DC3E5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C3E52">
              <w:rPr>
                <w:b/>
                <w:bCs/>
                <w:i/>
                <w:iCs/>
                <w:lang w:eastAsia="en-US"/>
              </w:rPr>
              <w:t>Ступень обучения</w:t>
            </w:r>
          </w:p>
        </w:tc>
        <w:tc>
          <w:tcPr>
            <w:tcW w:w="7113" w:type="dxa"/>
          </w:tcPr>
          <w:p w:rsidR="0096550D" w:rsidRPr="00DC3E52" w:rsidRDefault="0096550D" w:rsidP="00DC3E5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DC3E52">
              <w:rPr>
                <w:b/>
                <w:bCs/>
                <w:i/>
                <w:iCs/>
                <w:lang w:eastAsia="en-US"/>
              </w:rPr>
              <w:t>Структура классов</w:t>
            </w:r>
          </w:p>
          <w:p w:rsidR="0096550D" w:rsidRPr="00DC3E52" w:rsidRDefault="0096550D" w:rsidP="00DC3E52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</w:p>
        </w:tc>
      </w:tr>
      <w:tr w:rsidR="0096550D" w:rsidRPr="00797A05">
        <w:trPr>
          <w:jc w:val="center"/>
        </w:trPr>
        <w:tc>
          <w:tcPr>
            <w:tcW w:w="2700" w:type="dxa"/>
          </w:tcPr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Начальное общее образование</w:t>
            </w:r>
          </w:p>
        </w:tc>
        <w:tc>
          <w:tcPr>
            <w:tcW w:w="7113" w:type="dxa"/>
          </w:tcPr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8 классов:</w:t>
            </w:r>
          </w:p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 xml:space="preserve">2 класса  по  системе развивающего обучения Л.В.Занкова </w:t>
            </w:r>
          </w:p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 класса по УМК «Школа России»</w:t>
            </w:r>
          </w:p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 класса по  УМК « Школа 2100»</w:t>
            </w:r>
          </w:p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 xml:space="preserve">2 класса по УМК «Начальная школа </w:t>
            </w:r>
            <w:r w:rsidRPr="005141C6">
              <w:rPr>
                <w:i/>
                <w:iCs/>
                <w:lang w:val="en-US" w:eastAsia="en-US"/>
              </w:rPr>
              <w:t>XXI</w:t>
            </w:r>
            <w:r w:rsidRPr="005141C6">
              <w:rPr>
                <w:i/>
                <w:iCs/>
                <w:lang w:eastAsia="en-US"/>
              </w:rPr>
              <w:t xml:space="preserve"> века»</w:t>
            </w:r>
          </w:p>
        </w:tc>
      </w:tr>
      <w:tr w:rsidR="0096550D" w:rsidRPr="00797A05">
        <w:trPr>
          <w:jc w:val="center"/>
        </w:trPr>
        <w:tc>
          <w:tcPr>
            <w:tcW w:w="2700" w:type="dxa"/>
          </w:tcPr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Основное общее образование</w:t>
            </w:r>
          </w:p>
        </w:tc>
        <w:tc>
          <w:tcPr>
            <w:tcW w:w="7113" w:type="dxa"/>
          </w:tcPr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 класса с базовой общеобразовательной подготовкой;</w:t>
            </w:r>
          </w:p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 класс с углубленным изучением английского языка;</w:t>
            </w:r>
          </w:p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3 класса с углубленным изучением русского языка;</w:t>
            </w:r>
          </w:p>
          <w:p w:rsidR="0096550D" w:rsidRPr="005141C6" w:rsidRDefault="0096550D" w:rsidP="00E106F5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 класса с углубленным изучением алгебры</w:t>
            </w:r>
          </w:p>
        </w:tc>
      </w:tr>
    </w:tbl>
    <w:p w:rsidR="0096550D" w:rsidRDefault="0096550D" w:rsidP="00DC3E52">
      <w:pPr>
        <w:widowControl w:val="0"/>
        <w:autoSpaceDE w:val="0"/>
        <w:autoSpaceDN w:val="0"/>
        <w:adjustRightInd w:val="0"/>
        <w:ind w:right="-93" w:firstLine="709"/>
        <w:jc w:val="both"/>
        <w:rPr>
          <w:sz w:val="28"/>
          <w:szCs w:val="28"/>
        </w:rPr>
      </w:pPr>
    </w:p>
    <w:p w:rsidR="0096550D" w:rsidRPr="00DC3E52" w:rsidRDefault="0096550D" w:rsidP="00DC3E52">
      <w:pPr>
        <w:widowControl w:val="0"/>
        <w:autoSpaceDE w:val="0"/>
        <w:autoSpaceDN w:val="0"/>
        <w:adjustRightInd w:val="0"/>
        <w:ind w:right="-93" w:firstLine="709"/>
        <w:jc w:val="both"/>
        <w:rPr>
          <w:sz w:val="28"/>
          <w:szCs w:val="28"/>
        </w:rPr>
      </w:pPr>
      <w:r w:rsidRPr="00DC3E52">
        <w:rPr>
          <w:b/>
          <w:bCs/>
          <w:sz w:val="28"/>
          <w:szCs w:val="28"/>
        </w:rPr>
        <w:t xml:space="preserve">  Вывод: </w:t>
      </w:r>
      <w:r w:rsidRPr="00DC3E52">
        <w:rPr>
          <w:sz w:val="28"/>
          <w:szCs w:val="28"/>
        </w:rPr>
        <w:t>таким образом, структура подготовки в МБОУ ООШ № 5 г. Амурска соответствует предъявленным требованиям государственных образовательных стандартов.</w:t>
      </w:r>
    </w:p>
    <w:p w:rsidR="0096550D" w:rsidRPr="00DC3E52" w:rsidRDefault="0096550D" w:rsidP="00DC3E5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C3E52">
        <w:rPr>
          <w:b/>
          <w:bCs/>
          <w:sz w:val="28"/>
          <w:szCs w:val="28"/>
        </w:rPr>
        <w:t xml:space="preserve">Форма обучения – </w:t>
      </w:r>
      <w:r w:rsidRPr="00DC3E52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96550D" w:rsidRDefault="0096550D" w:rsidP="00DC3E52">
      <w:pPr>
        <w:jc w:val="both"/>
        <w:rPr>
          <w:b/>
          <w:bCs/>
          <w:sz w:val="28"/>
          <w:szCs w:val="28"/>
        </w:rPr>
      </w:pPr>
      <w:r w:rsidRPr="00DC3E52">
        <w:rPr>
          <w:b/>
          <w:bCs/>
          <w:sz w:val="28"/>
          <w:szCs w:val="28"/>
        </w:rPr>
        <w:t>Наполняемость классов, реализуемый федеральный государственный образовательный стандарт</w:t>
      </w:r>
    </w:p>
    <w:p w:rsidR="0096550D" w:rsidRDefault="0096550D" w:rsidP="00DC3E52">
      <w:pPr>
        <w:jc w:val="both"/>
        <w:rPr>
          <w:b/>
          <w:bCs/>
          <w:sz w:val="28"/>
          <w:szCs w:val="28"/>
        </w:rPr>
      </w:pPr>
    </w:p>
    <w:p w:rsidR="0096550D" w:rsidRDefault="0096550D" w:rsidP="00DC3E52">
      <w:pPr>
        <w:jc w:val="both"/>
        <w:rPr>
          <w:b/>
          <w:bCs/>
          <w:sz w:val="28"/>
          <w:szCs w:val="28"/>
        </w:rPr>
      </w:pPr>
    </w:p>
    <w:p w:rsidR="0096550D" w:rsidRPr="00DC3E52" w:rsidRDefault="0096550D" w:rsidP="00DC3E52">
      <w:pPr>
        <w:jc w:val="both"/>
        <w:rPr>
          <w:b/>
          <w:bCs/>
          <w:sz w:val="28"/>
          <w:szCs w:val="28"/>
        </w:rPr>
      </w:pPr>
    </w:p>
    <w:tbl>
      <w:tblPr>
        <w:tblW w:w="93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1150"/>
        <w:gridCol w:w="1751"/>
        <w:gridCol w:w="1081"/>
        <w:gridCol w:w="1129"/>
        <w:gridCol w:w="1384"/>
        <w:gridCol w:w="2189"/>
      </w:tblGrid>
      <w:tr w:rsidR="0096550D" w:rsidRPr="006C2E80">
        <w:trPr>
          <w:trHeight w:val="195"/>
        </w:trPr>
        <w:tc>
          <w:tcPr>
            <w:tcW w:w="649" w:type="dxa"/>
            <w:vMerge w:val="restar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№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п/п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Класс-комплект</w:t>
            </w:r>
          </w:p>
        </w:tc>
        <w:tc>
          <w:tcPr>
            <w:tcW w:w="1751" w:type="dxa"/>
            <w:vMerge w:val="restart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Реализуемый образователь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ный стандарт</w:t>
            </w:r>
          </w:p>
        </w:tc>
        <w:tc>
          <w:tcPr>
            <w:tcW w:w="1081" w:type="dxa"/>
            <w:vMerge w:val="restart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Число обучаю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DC3E52">
              <w:rPr>
                <w:b/>
                <w:bCs/>
                <w:sz w:val="22"/>
                <w:szCs w:val="22"/>
              </w:rPr>
              <w:t>щихся (чел.)</w:t>
            </w:r>
          </w:p>
        </w:tc>
        <w:tc>
          <w:tcPr>
            <w:tcW w:w="4702" w:type="dxa"/>
            <w:gridSpan w:val="3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В том числе (в форме)</w:t>
            </w:r>
          </w:p>
        </w:tc>
      </w:tr>
      <w:tr w:rsidR="0096550D" w:rsidRPr="006C2E80">
        <w:trPr>
          <w:trHeight w:val="566"/>
        </w:trPr>
        <w:tc>
          <w:tcPr>
            <w:tcW w:w="649" w:type="dxa"/>
            <w:vMerge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Обучение на дому больных детей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По индивидуальному учебному плану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(чел.)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E52">
              <w:rPr>
                <w:b/>
                <w:bCs/>
                <w:color w:val="000000"/>
                <w:sz w:val="22"/>
                <w:szCs w:val="22"/>
              </w:rPr>
              <w:t>По адаптированным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E52">
              <w:rPr>
                <w:b/>
                <w:bCs/>
                <w:color w:val="000000"/>
                <w:sz w:val="22"/>
                <w:szCs w:val="22"/>
              </w:rPr>
              <w:t>основным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E52">
              <w:rPr>
                <w:b/>
                <w:bCs/>
                <w:color w:val="000000"/>
                <w:sz w:val="22"/>
                <w:szCs w:val="22"/>
              </w:rPr>
              <w:t>образовательным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color w:val="000000"/>
                <w:sz w:val="22"/>
                <w:szCs w:val="22"/>
              </w:rPr>
              <w:t>программам</w:t>
            </w:r>
            <w:r w:rsidRPr="00DC3E52">
              <w:rPr>
                <w:b/>
                <w:bCs/>
                <w:sz w:val="22"/>
                <w:szCs w:val="22"/>
              </w:rPr>
              <w:t xml:space="preserve"> для детей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с ограниченными возможностями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здоровья</w:t>
            </w:r>
          </w:p>
          <w:p w:rsidR="0096550D" w:rsidRPr="00DC3E52" w:rsidRDefault="0096550D" w:rsidP="00DC3E52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DC3E52">
              <w:rPr>
                <w:b/>
                <w:bCs/>
                <w:sz w:val="22"/>
                <w:szCs w:val="22"/>
              </w:rPr>
              <w:t>(чел.)</w:t>
            </w:r>
          </w:p>
        </w:tc>
      </w:tr>
      <w:tr w:rsidR="0096550D" w:rsidRPr="006C2E80">
        <w:trPr>
          <w:cantSplit/>
          <w:trHeight w:val="58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1а</w:t>
            </w:r>
          </w:p>
        </w:tc>
        <w:tc>
          <w:tcPr>
            <w:tcW w:w="1751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29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8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1б</w:t>
            </w:r>
          </w:p>
        </w:tc>
        <w:tc>
          <w:tcPr>
            <w:tcW w:w="1751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29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3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2а</w:t>
            </w:r>
          </w:p>
        </w:tc>
        <w:tc>
          <w:tcPr>
            <w:tcW w:w="1751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29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4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2б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28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5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3а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25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6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3б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21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7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4а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22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8</w:t>
            </w:r>
          </w:p>
        </w:tc>
        <w:tc>
          <w:tcPr>
            <w:tcW w:w="1150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4б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22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9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5а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26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10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5б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28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11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6а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15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12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6б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22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13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7а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25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14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7б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ФГОС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26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15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8а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ФК ГОС (приказ МО РФ № 1089 от 05.03.2004г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28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  <w:tr w:rsidR="0096550D" w:rsidRPr="006C2E80">
        <w:trPr>
          <w:cantSplit/>
          <w:trHeight w:val="563"/>
        </w:trPr>
        <w:tc>
          <w:tcPr>
            <w:tcW w:w="649" w:type="dxa"/>
            <w:vAlign w:val="center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16</w:t>
            </w:r>
          </w:p>
        </w:tc>
        <w:tc>
          <w:tcPr>
            <w:tcW w:w="1150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9а</w:t>
            </w:r>
          </w:p>
        </w:tc>
        <w:tc>
          <w:tcPr>
            <w:tcW w:w="175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ФК ГОС (приказ МО РФ № 1089 от 05.03.2004г</w:t>
            </w:r>
          </w:p>
        </w:tc>
        <w:tc>
          <w:tcPr>
            <w:tcW w:w="1081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22</w:t>
            </w:r>
          </w:p>
        </w:tc>
        <w:tc>
          <w:tcPr>
            <w:tcW w:w="112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1384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  <w:tc>
          <w:tcPr>
            <w:tcW w:w="2189" w:type="dxa"/>
          </w:tcPr>
          <w:p w:rsidR="0096550D" w:rsidRPr="00DC3E52" w:rsidRDefault="0096550D" w:rsidP="00DC3E52">
            <w:pPr>
              <w:pStyle w:val="NoSpacing"/>
              <w:jc w:val="center"/>
            </w:pPr>
            <w:r w:rsidRPr="00DC3E52">
              <w:t>-</w:t>
            </w:r>
          </w:p>
        </w:tc>
      </w:tr>
    </w:tbl>
    <w:p w:rsidR="0096550D" w:rsidRDefault="0096550D" w:rsidP="00DC3E5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550D" w:rsidRDefault="0096550D" w:rsidP="00DC3E5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550D" w:rsidRPr="00DC3E52" w:rsidRDefault="0096550D" w:rsidP="00DC3E5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E52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 учебного плана образовательной программе ОО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550D" w:rsidRPr="00DC3E52" w:rsidRDefault="0096550D" w:rsidP="00DC3E5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E52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Начальное общее образование</w:t>
      </w:r>
    </w:p>
    <w:p w:rsidR="0096550D" w:rsidRPr="00DC3E52" w:rsidRDefault="0096550D" w:rsidP="00E1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E52">
        <w:rPr>
          <w:i/>
          <w:iCs/>
          <w:sz w:val="28"/>
          <w:szCs w:val="28"/>
        </w:rPr>
        <w:t xml:space="preserve"> </w:t>
      </w:r>
      <w:r w:rsidRPr="00DC3E52">
        <w:rPr>
          <w:sz w:val="28"/>
          <w:szCs w:val="28"/>
        </w:rPr>
        <w:t>Сведения о соответствии учебного плана ООП начального общего образования федеральному компоненту государственного образовательного стандарта.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713"/>
        <w:gridCol w:w="2308"/>
      </w:tblGrid>
      <w:tr w:rsidR="0096550D" w:rsidRPr="007822EF">
        <w:tc>
          <w:tcPr>
            <w:tcW w:w="9571" w:type="dxa"/>
            <w:gridSpan w:val="3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Форма обучения</w:t>
            </w:r>
            <w:r w:rsidRPr="007822EF">
              <w:rPr>
                <w:i/>
                <w:iCs/>
              </w:rPr>
              <w:t xml:space="preserve"> – очная</w:t>
            </w:r>
          </w:p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Годы обучения</w:t>
            </w:r>
            <w:r w:rsidRPr="007822EF">
              <w:rPr>
                <w:i/>
                <w:iCs/>
              </w:rPr>
              <w:t xml:space="preserve"> –2010-2014</w:t>
            </w:r>
          </w:p>
        </w:tc>
      </w:tr>
      <w:tr w:rsidR="0096550D" w:rsidRPr="007822EF">
        <w:tc>
          <w:tcPr>
            <w:tcW w:w="550" w:type="dxa"/>
          </w:tcPr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713" w:type="dxa"/>
          </w:tcPr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Параметры</w:t>
            </w:r>
          </w:p>
        </w:tc>
        <w:tc>
          <w:tcPr>
            <w:tcW w:w="2308" w:type="dxa"/>
          </w:tcPr>
          <w:p w:rsidR="0096550D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Вывод (соответствует/</w:t>
            </w:r>
          </w:p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не соответствует)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срок освоения ООП (должен быть не ниже установленного соответствующим ФК ГОС)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2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 xml:space="preserve">максимальный объем учебной нагрузки учащегося 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3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 xml:space="preserve">максимальный объем аудиторной учебной нагрузки учащегося (должен соответствовать санитарно-эпидемиологическим правилам и нормативам, ФК ГОС) 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4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объем времени, отведенный в целом на ООП (должен быть не менее объема, установленного ФК ГОС)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5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объем времени, отведенный на обязательную и вариативную части ООП (должен быть не менее объемов, установленных ФК ГОС: обязательная - около 80%, вариативная - около 20%)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6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наименования учебных циклов, разделов ООП (согласно соответствующему ФК ГОС)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7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объемы времени, отведенные на учебные циклы (должны быть не менее объемов, установленных ФК ГОС)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8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наименования дисциплин (должны соответствовать ФК ГОС)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rPr>
          <w:trHeight w:val="58"/>
        </w:trPr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9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  <w:lang w:eastAsia="en-US"/>
              </w:rPr>
              <w:t>-общий объем обязательной учебной нагрузки по циклам;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rPr>
          <w:trHeight w:val="164"/>
        </w:trPr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10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  <w:lang w:eastAsia="en-US"/>
              </w:rPr>
              <w:t>-объем обязательной учебной нагрузки по дисциплинам;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11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-срок обучения по учебным циклам;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12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-продолжительность промежуточной аттестации;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 xml:space="preserve"> 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13</w:t>
            </w:r>
          </w:p>
        </w:tc>
        <w:tc>
          <w:tcPr>
            <w:tcW w:w="6713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-общая продолжительность каникулярного времени;</w:t>
            </w:r>
          </w:p>
        </w:tc>
        <w:tc>
          <w:tcPr>
            <w:tcW w:w="230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</w:tbl>
    <w:p w:rsidR="0096550D" w:rsidRPr="002F4048" w:rsidRDefault="0096550D" w:rsidP="00E106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4048">
        <w:rPr>
          <w:b/>
          <w:bCs/>
          <w:sz w:val="28"/>
          <w:szCs w:val="28"/>
          <w:lang w:eastAsia="en-US"/>
        </w:rPr>
        <w:t xml:space="preserve">Вывод: </w:t>
      </w:r>
      <w:r w:rsidRPr="002F4048">
        <w:rPr>
          <w:sz w:val="28"/>
          <w:szCs w:val="28"/>
          <w:lang w:eastAsia="en-US"/>
        </w:rPr>
        <w:t>таким образом, учебный план ООП начального общего образования федеральному компоненту государственного образовательного стандарта соответствует.</w:t>
      </w:r>
    </w:p>
    <w:p w:rsidR="0096550D" w:rsidRPr="002F4048" w:rsidRDefault="0096550D" w:rsidP="00E106F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6550D" w:rsidRPr="002F4048" w:rsidRDefault="0096550D" w:rsidP="00E10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048">
        <w:rPr>
          <w:sz w:val="28"/>
          <w:szCs w:val="28"/>
        </w:rPr>
        <w:t>Сведения о соответствии учебного плана ООП начального общего образования федеральному государственному образовательному стандарту.</w:t>
      </w:r>
    </w:p>
    <w:p w:rsidR="0096550D" w:rsidRPr="007822EF" w:rsidRDefault="0096550D" w:rsidP="00E106F5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777"/>
        <w:gridCol w:w="2198"/>
      </w:tblGrid>
      <w:tr w:rsidR="0096550D" w:rsidRPr="007822EF">
        <w:tc>
          <w:tcPr>
            <w:tcW w:w="9525" w:type="dxa"/>
            <w:gridSpan w:val="3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Форма обучения</w:t>
            </w:r>
            <w:r w:rsidRPr="007822EF">
              <w:rPr>
                <w:i/>
                <w:iCs/>
              </w:rPr>
              <w:t xml:space="preserve"> – очная</w:t>
            </w:r>
          </w:p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Годы обучения</w:t>
            </w:r>
            <w:r w:rsidRPr="007822EF">
              <w:rPr>
                <w:i/>
                <w:iCs/>
              </w:rPr>
              <w:t xml:space="preserve"> –2011-2015</w:t>
            </w:r>
          </w:p>
        </w:tc>
      </w:tr>
      <w:tr w:rsidR="0096550D" w:rsidRPr="007822EF">
        <w:tc>
          <w:tcPr>
            <w:tcW w:w="550" w:type="dxa"/>
          </w:tcPr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777" w:type="dxa"/>
          </w:tcPr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Параметры</w:t>
            </w:r>
          </w:p>
        </w:tc>
        <w:tc>
          <w:tcPr>
            <w:tcW w:w="2198" w:type="dxa"/>
          </w:tcPr>
          <w:p w:rsidR="0096550D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Вывод (соответствует/</w:t>
            </w:r>
          </w:p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не соответствует)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срок освоения ООП (должен быть не ниже установленного соответствующим ФГОС)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2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 xml:space="preserve">максимальный объем учебной нагрузки учащегося 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3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 xml:space="preserve">максимальный объем аудиторной учебной нагрузки учащегося (должен соответствовать санитарно-эпидемиологическим правилам и нормативам, ФГОС) 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4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объем времени, отведенный в целом на ООП (должен быть не менее объема, установленного ФГОС)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5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объем времени, отведенный на обязательную и вариативную части ООП (должен быть не менее объемов, установленных ФГОС: обязательная - около 80%, вариативная - около 20%)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6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наименования учебных циклов, разделов ООП (согласно соответствующему ФГОС)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7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объемы времени, отведенные на учебные циклы (должны быть не менее объемов, установленных ФГОС)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8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наименования дисциплин (должны соответствовать ФГОС)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rPr>
          <w:trHeight w:val="58"/>
        </w:trPr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9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  <w:lang w:eastAsia="en-US"/>
              </w:rPr>
              <w:t>-общий объем обязательной учебной нагрузки по циклам;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rPr>
          <w:trHeight w:val="164"/>
        </w:trPr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10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  <w:lang w:eastAsia="en-US"/>
              </w:rPr>
              <w:t>-объем обязательной учебной нагрузки по дисциплинам;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11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-срок обучения по учебным циклам;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12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-продолжительность промежуточной аттестации;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 xml:space="preserve"> соответствует</w:t>
            </w:r>
          </w:p>
        </w:tc>
      </w:tr>
      <w:tr w:rsidR="0096550D" w:rsidRPr="007822EF">
        <w:tc>
          <w:tcPr>
            <w:tcW w:w="550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13</w:t>
            </w:r>
          </w:p>
        </w:tc>
        <w:tc>
          <w:tcPr>
            <w:tcW w:w="6777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7822EF">
              <w:rPr>
                <w:i/>
                <w:iCs/>
              </w:rPr>
              <w:t>-общая продолжительность каникулярного времени;</w:t>
            </w:r>
          </w:p>
        </w:tc>
        <w:tc>
          <w:tcPr>
            <w:tcW w:w="2198" w:type="dxa"/>
          </w:tcPr>
          <w:p w:rsidR="0096550D" w:rsidRPr="007822EF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7822EF">
              <w:rPr>
                <w:i/>
                <w:iCs/>
                <w:lang w:eastAsia="en-US"/>
              </w:rPr>
              <w:t>соответствует</w:t>
            </w:r>
          </w:p>
        </w:tc>
      </w:tr>
    </w:tbl>
    <w:p w:rsidR="0096550D" w:rsidRPr="002F4048" w:rsidRDefault="0096550D" w:rsidP="00E106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4048">
        <w:rPr>
          <w:b/>
          <w:bCs/>
          <w:sz w:val="28"/>
          <w:szCs w:val="28"/>
          <w:lang w:eastAsia="en-US"/>
        </w:rPr>
        <w:t xml:space="preserve">Вывод: </w:t>
      </w:r>
      <w:r w:rsidRPr="002F4048">
        <w:rPr>
          <w:sz w:val="28"/>
          <w:szCs w:val="28"/>
          <w:lang w:eastAsia="en-US"/>
        </w:rPr>
        <w:t>таким образом, учебный план ООП начального общего образования федеральному государственному образовательному стандарту   соответствует.</w:t>
      </w:r>
    </w:p>
    <w:p w:rsidR="0096550D" w:rsidRPr="002F4048" w:rsidRDefault="0096550D" w:rsidP="00E106F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  <w:r w:rsidRPr="002F4048">
        <w:rPr>
          <w:b/>
          <w:bCs/>
          <w:sz w:val="28"/>
          <w:szCs w:val="28"/>
        </w:rPr>
        <w:t>Сведения о соответствии учебных планов по заявленной для государственной аккредитации ООП  ФК ГОС.</w:t>
      </w:r>
    </w:p>
    <w:p w:rsidR="0096550D" w:rsidRPr="002F4048" w:rsidRDefault="0096550D" w:rsidP="002F404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F4048">
        <w:rPr>
          <w:b/>
          <w:bCs/>
          <w:i/>
          <w:iCs/>
          <w:sz w:val="28"/>
          <w:szCs w:val="28"/>
          <w:lang w:eastAsia="en-US"/>
        </w:rPr>
        <w:t>Основное общее образование</w:t>
      </w:r>
      <w:r w:rsidRPr="002F4048">
        <w:rPr>
          <w:b/>
          <w:bCs/>
          <w:i/>
          <w:iCs/>
          <w:sz w:val="28"/>
          <w:szCs w:val="28"/>
        </w:rPr>
        <w:t xml:space="preserve"> </w:t>
      </w:r>
    </w:p>
    <w:p w:rsidR="0096550D" w:rsidRPr="00B2775A" w:rsidRDefault="0096550D" w:rsidP="00E106F5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924"/>
        <w:gridCol w:w="2097"/>
      </w:tblGrid>
      <w:tr w:rsidR="0096550D" w:rsidRPr="00D67BA1">
        <w:tc>
          <w:tcPr>
            <w:tcW w:w="0" w:type="auto"/>
            <w:gridSpan w:val="3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Форма обучения</w:t>
            </w:r>
            <w:r w:rsidRPr="00D67BA1">
              <w:rPr>
                <w:i/>
                <w:iCs/>
              </w:rPr>
              <w:t xml:space="preserve"> – очная</w:t>
            </w:r>
          </w:p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Годы обучения</w:t>
            </w:r>
            <w:r w:rsidRPr="00D67BA1">
              <w:rPr>
                <w:i/>
                <w:iCs/>
              </w:rPr>
              <w:t xml:space="preserve"> –2009-2014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7635" w:type="dxa"/>
          </w:tcPr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Параметры</w:t>
            </w:r>
          </w:p>
        </w:tc>
        <w:tc>
          <w:tcPr>
            <w:tcW w:w="0" w:type="auto"/>
          </w:tcPr>
          <w:p w:rsidR="0096550D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Вывод (соответствует/</w:t>
            </w:r>
          </w:p>
          <w:p w:rsidR="0096550D" w:rsidRPr="002F4048" w:rsidRDefault="0096550D" w:rsidP="002F40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не соответствует)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срок освоения ООП (должен быть не ниже установленного соответствующим ФК 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2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 xml:space="preserve">максимальный объем учебной нагрузки учащегося 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3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 xml:space="preserve">максимальный объем аудиторной учебной нагрузки учащегося (должен соответствовать санитарно-эпидемиологическим правилам и нормативам,  ФК  ГОС) 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4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объем времени, отведенный в целом на ООП (должен быть не менее объема, установленного ФК 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5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объем времени, отведенный на обязательную и вариативную части ООП (должен быть не менее объемов, установленных ФК ГОС: обязательная - около 80%, вариативная - около 20%)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6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наименования учебных циклов, разделов ООП (согласно  соответствующему ФК 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7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объемы времени, отведенные на учебные циклы (должны быть не менее объемов, установленных ФК 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8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наименования дисциплин (должны соответствовать ФК 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rPr>
          <w:trHeight w:val="58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9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  <w:lang w:eastAsia="en-US"/>
              </w:rPr>
              <w:t>-общий объем обязательной учебной нагрузки по циклам;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rPr>
          <w:trHeight w:val="164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10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  <w:lang w:eastAsia="en-US"/>
              </w:rPr>
              <w:t>-объем обязательной учебной нагрузки по дисциплинам;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11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-срок обучения по учебным циклам;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12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-продолжительность промежуточной аттестации;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 xml:space="preserve"> 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13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-количество экзаменов в учебном году;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14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-продолжительность государственной  итоговой аттестации  выпускников;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15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-общая продолжительность каникулярного времени;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</w:tbl>
    <w:p w:rsidR="0096550D" w:rsidRPr="00D67BA1" w:rsidRDefault="0096550D" w:rsidP="00E106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6550D" w:rsidRPr="002F4048" w:rsidRDefault="0096550D" w:rsidP="00E106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4048">
        <w:rPr>
          <w:b/>
          <w:bCs/>
          <w:sz w:val="28"/>
          <w:szCs w:val="28"/>
          <w:lang w:eastAsia="en-US"/>
        </w:rPr>
        <w:t>Вывод:</w:t>
      </w:r>
      <w:r w:rsidRPr="002F4048">
        <w:rPr>
          <w:sz w:val="28"/>
          <w:szCs w:val="28"/>
          <w:lang w:eastAsia="en-US"/>
        </w:rPr>
        <w:t xml:space="preserve"> таким образом, учебный план по заявленной для государственной аккредитации ООП соответствует ФК ГОС  основного общего образования.  </w:t>
      </w:r>
    </w:p>
    <w:p w:rsidR="0096550D" w:rsidRPr="002F4048" w:rsidRDefault="0096550D" w:rsidP="00E106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6550D" w:rsidRPr="002F4048" w:rsidRDefault="0096550D" w:rsidP="002F40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4048">
        <w:rPr>
          <w:sz w:val="28"/>
          <w:szCs w:val="28"/>
        </w:rPr>
        <w:t>Сведения о соответствии учебных планов по заявленной для государственной аккредитации ООП  ФГОС.</w:t>
      </w:r>
    </w:p>
    <w:p w:rsidR="0096550D" w:rsidRPr="00D67BA1" w:rsidRDefault="0096550D" w:rsidP="00E106F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684"/>
        <w:gridCol w:w="2337"/>
      </w:tblGrid>
      <w:tr w:rsidR="0096550D" w:rsidRPr="00D67BA1">
        <w:tc>
          <w:tcPr>
            <w:tcW w:w="0" w:type="auto"/>
            <w:gridSpan w:val="3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Форма обучения</w:t>
            </w:r>
            <w:r w:rsidRPr="00D67BA1">
              <w:rPr>
                <w:i/>
                <w:iCs/>
              </w:rPr>
              <w:t xml:space="preserve"> – очная</w:t>
            </w:r>
          </w:p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Годы обучения</w:t>
            </w:r>
            <w:r w:rsidRPr="00D67BA1">
              <w:rPr>
                <w:i/>
                <w:iCs/>
              </w:rPr>
              <w:t xml:space="preserve"> –2010-2015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2F4048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7635" w:type="dxa"/>
          </w:tcPr>
          <w:p w:rsidR="0096550D" w:rsidRPr="002F4048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Параметры</w:t>
            </w:r>
          </w:p>
        </w:tc>
        <w:tc>
          <w:tcPr>
            <w:tcW w:w="0" w:type="auto"/>
          </w:tcPr>
          <w:p w:rsidR="0096550D" w:rsidRPr="002F4048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2F4048">
              <w:rPr>
                <w:b/>
                <w:bCs/>
                <w:i/>
                <w:iCs/>
              </w:rPr>
              <w:t>Вывод (соответствует/не соответствует)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срок освоения ООП (должен быть не ниже установленного соответствующим ФГОС)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2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 xml:space="preserve">максимальный объем учебной нагрузки учащегося 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3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 xml:space="preserve">максимальный объем аудиторной учебной нагрузки учащегося (должен соответствовать санитарно-эпидемиологическим правилам и нормативам,  ФГОС) 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4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объем времени, отведенный в целом на ООП (должен быть не менее объема, установленного ФГОС)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5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объем времени, отведенный на обязательную и вариативную части ООП (должен быть не менее объемов, установленных ФГОС: обязательная - около 80%, вариативная - около 20%)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6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наименования учебных циклов, разделов ООП (согласно  соответствующему ФГОС)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7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объемы времени, отведенные на учебные циклы (должны быть не менее объемов, установленных ФГОС)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blPrEx>
          <w:jc w:val="center"/>
        </w:tblPrEx>
        <w:trPr>
          <w:jc w:val="center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8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наименования дисциплин (должны соответствовать ФГОС)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rPr>
          <w:trHeight w:val="58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9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  <w:lang w:eastAsia="en-US"/>
              </w:rPr>
              <w:t>-общий объем обязательной учебной нагрузки по циклам;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rPr>
          <w:trHeight w:val="164"/>
        </w:trPr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10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  <w:lang w:eastAsia="en-US"/>
              </w:rPr>
              <w:t>-объем обязательной учебной нагрузки по дисциплинам;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11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-срок обучения по учебным циклам;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12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-продолжительность промежуточной аттестации;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 xml:space="preserve"> 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13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-количество экзаменов в учебном году;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14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-продолжительность государственной  итоговой аттестации  выпускников;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  <w:tr w:rsidR="0096550D" w:rsidRPr="00D67BA1">
        <w:tc>
          <w:tcPr>
            <w:tcW w:w="523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15</w:t>
            </w:r>
          </w:p>
        </w:tc>
        <w:tc>
          <w:tcPr>
            <w:tcW w:w="7635" w:type="dxa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i/>
                <w:iCs/>
              </w:rPr>
            </w:pPr>
            <w:r w:rsidRPr="00D67BA1">
              <w:rPr>
                <w:i/>
                <w:iCs/>
              </w:rPr>
              <w:t>-общая продолжительность каникулярного времени;</w:t>
            </w:r>
          </w:p>
        </w:tc>
        <w:tc>
          <w:tcPr>
            <w:tcW w:w="0" w:type="auto"/>
          </w:tcPr>
          <w:p w:rsidR="0096550D" w:rsidRPr="00D67BA1" w:rsidRDefault="0096550D" w:rsidP="00E106F5">
            <w:pPr>
              <w:tabs>
                <w:tab w:val="center" w:pos="4677"/>
                <w:tab w:val="right" w:pos="9355"/>
              </w:tabs>
              <w:jc w:val="both"/>
              <w:rPr>
                <w:i/>
                <w:iCs/>
                <w:lang w:eastAsia="en-US"/>
              </w:rPr>
            </w:pPr>
            <w:r w:rsidRPr="00D67BA1">
              <w:rPr>
                <w:i/>
                <w:iCs/>
                <w:lang w:eastAsia="en-US"/>
              </w:rPr>
              <w:t>соответствует</w:t>
            </w:r>
          </w:p>
        </w:tc>
      </w:tr>
    </w:tbl>
    <w:p w:rsidR="0096550D" w:rsidRPr="002F4048" w:rsidRDefault="0096550D" w:rsidP="002F4048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F4048">
        <w:rPr>
          <w:b/>
          <w:bCs/>
          <w:sz w:val="28"/>
          <w:szCs w:val="28"/>
        </w:rPr>
        <w:t>Вывод:</w:t>
      </w:r>
      <w:r w:rsidRPr="002F4048">
        <w:rPr>
          <w:sz w:val="28"/>
          <w:szCs w:val="28"/>
        </w:rPr>
        <w:t xml:space="preserve"> учебный план по заявленной для государственной аккредитации ООП  основного общего образования соответствует  ФГОС. </w:t>
      </w:r>
    </w:p>
    <w:p w:rsidR="0096550D" w:rsidRPr="002F4048" w:rsidRDefault="0096550D" w:rsidP="002F4048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F4048">
        <w:rPr>
          <w:b/>
          <w:bCs/>
          <w:sz w:val="28"/>
          <w:szCs w:val="28"/>
        </w:rPr>
        <w:t xml:space="preserve">Общий вывод: </w:t>
      </w:r>
      <w:r w:rsidRPr="002F4048">
        <w:rPr>
          <w:sz w:val="28"/>
          <w:szCs w:val="28"/>
        </w:rPr>
        <w:t>Таким образом, учебный план по заявленной для государственной аккредитации ООП  соответствует  ФК ГОС и ФГОС.</w:t>
      </w:r>
    </w:p>
    <w:p w:rsidR="0096550D" w:rsidRPr="002F4048" w:rsidRDefault="0096550D" w:rsidP="002F4048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</w:p>
    <w:p w:rsidR="0096550D" w:rsidRPr="002F4048" w:rsidRDefault="0096550D" w:rsidP="002F4048">
      <w:pPr>
        <w:autoSpaceDE w:val="0"/>
        <w:autoSpaceDN w:val="0"/>
        <w:adjustRightInd w:val="0"/>
        <w:ind w:right="-185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1.3.</w:t>
      </w:r>
      <w:r w:rsidRPr="002F4048">
        <w:rPr>
          <w:b/>
          <w:bCs/>
          <w:sz w:val="28"/>
          <w:szCs w:val="28"/>
          <w:lang w:eastAsia="en-US"/>
        </w:rPr>
        <w:t xml:space="preserve"> Режим занятий обучающихся</w:t>
      </w:r>
    </w:p>
    <w:p w:rsidR="0096550D" w:rsidRPr="002F4048" w:rsidRDefault="0096550D" w:rsidP="002F4048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  <w:lang w:eastAsia="en-US"/>
        </w:rPr>
      </w:pPr>
      <w:r w:rsidRPr="002F4048">
        <w:rPr>
          <w:sz w:val="28"/>
          <w:szCs w:val="28"/>
          <w:lang w:eastAsia="en-US"/>
        </w:rPr>
        <w:t>Режим и условия обучения в школе организованы в соответствии требованиями СанПиН. Занятия во 2-9 классах проходили в одну смену при шестидневной рабочей неделе, продолжительность урока 45 минут.</w:t>
      </w:r>
    </w:p>
    <w:p w:rsidR="0096550D" w:rsidRPr="002F4048" w:rsidRDefault="0096550D" w:rsidP="002F4048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  <w:lang w:eastAsia="en-US"/>
        </w:rPr>
      </w:pPr>
      <w:r w:rsidRPr="002F4048">
        <w:rPr>
          <w:sz w:val="28"/>
          <w:szCs w:val="28"/>
          <w:lang w:eastAsia="en-US"/>
        </w:rPr>
        <w:t>Первые классы функционировали в режиме пятидневной рабочей недели.</w:t>
      </w:r>
    </w:p>
    <w:p w:rsidR="0096550D" w:rsidRPr="002F4048" w:rsidRDefault="0096550D" w:rsidP="002F4048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  <w:lang w:eastAsia="en-US"/>
        </w:rPr>
      </w:pPr>
      <w:r w:rsidRPr="002F4048">
        <w:rPr>
          <w:sz w:val="28"/>
          <w:szCs w:val="28"/>
          <w:lang w:eastAsia="en-US"/>
        </w:rPr>
        <w:t>Во второй половине дня учащиеся посещали внеурочные занятия (1-4, 5-7 классы),</w:t>
      </w:r>
      <w:r>
        <w:rPr>
          <w:sz w:val="28"/>
          <w:szCs w:val="28"/>
          <w:lang w:eastAsia="en-US"/>
        </w:rPr>
        <w:t xml:space="preserve"> </w:t>
      </w:r>
      <w:r w:rsidRPr="002F4048">
        <w:rPr>
          <w:sz w:val="28"/>
          <w:szCs w:val="28"/>
          <w:lang w:eastAsia="en-US"/>
        </w:rPr>
        <w:t>элективные курсы, индивидуально-групповые, факультативные занятия по предметам и кружковые занятия по интересам.</w:t>
      </w:r>
    </w:p>
    <w:p w:rsidR="0096550D" w:rsidRPr="002F4048" w:rsidRDefault="0096550D" w:rsidP="002F4048">
      <w:pPr>
        <w:autoSpaceDE w:val="0"/>
        <w:autoSpaceDN w:val="0"/>
        <w:adjustRightInd w:val="0"/>
        <w:ind w:right="-185" w:firstLine="709"/>
        <w:jc w:val="both"/>
        <w:rPr>
          <w:b/>
          <w:bCs/>
          <w:sz w:val="28"/>
          <w:szCs w:val="28"/>
          <w:lang w:eastAsia="en-US"/>
        </w:rPr>
      </w:pPr>
    </w:p>
    <w:p w:rsidR="0096550D" w:rsidRPr="002F4048" w:rsidRDefault="0096550D" w:rsidP="002F4048">
      <w:pPr>
        <w:widowControl w:val="0"/>
        <w:autoSpaceDE w:val="0"/>
        <w:autoSpaceDN w:val="0"/>
        <w:adjustRightInd w:val="0"/>
        <w:ind w:right="-185" w:firstLine="567"/>
        <w:jc w:val="both"/>
        <w:rPr>
          <w:i/>
          <w:iCs/>
          <w:sz w:val="28"/>
          <w:szCs w:val="28"/>
        </w:rPr>
      </w:pPr>
      <w:r w:rsidRPr="002F4048">
        <w:rPr>
          <w:b/>
          <w:bCs/>
          <w:sz w:val="28"/>
          <w:szCs w:val="28"/>
        </w:rPr>
        <w:t xml:space="preserve">Вывод: </w:t>
      </w:r>
      <w:r w:rsidRPr="002F4048">
        <w:rPr>
          <w:sz w:val="28"/>
          <w:szCs w:val="28"/>
        </w:rPr>
        <w:t>Учебный процесс в МБОУ ООШ № 5 г. Амурска строится в соответствии с  утвержденным учебным планом. Общий объем учебной нагрузки учащихся  каждой ступени обучения  соответствует Гигиеническим требованиям к условиям обучения в общеобразовательных учреждениях,  СанПиН 2.4.2. 1178-02</w:t>
      </w:r>
      <w:r w:rsidRPr="002F4048">
        <w:rPr>
          <w:i/>
          <w:iCs/>
          <w:sz w:val="28"/>
          <w:szCs w:val="28"/>
          <w:highlight w:val="yellow"/>
        </w:rPr>
        <w:t xml:space="preserve"> </w:t>
      </w:r>
    </w:p>
    <w:p w:rsidR="0096550D" w:rsidRPr="002F4048" w:rsidRDefault="0096550D" w:rsidP="002F4048">
      <w:pPr>
        <w:ind w:right="-185" w:firstLine="709"/>
        <w:jc w:val="both"/>
        <w:rPr>
          <w:color w:val="FF0000"/>
          <w:sz w:val="28"/>
          <w:szCs w:val="28"/>
        </w:rPr>
      </w:pPr>
      <w:r w:rsidRPr="002F4048">
        <w:rPr>
          <w:sz w:val="28"/>
          <w:szCs w:val="28"/>
        </w:rPr>
        <w:t xml:space="preserve">Учебный план на 2014-2015 учебный год разработан и утвержден учреждением на основе Базисных учебных планов 2004 года   для  1-9 классов.  Учебный план утвержден  директором школы. </w:t>
      </w:r>
    </w:p>
    <w:p w:rsidR="0096550D" w:rsidRPr="002F4048" w:rsidRDefault="0096550D" w:rsidP="002F4048">
      <w:pPr>
        <w:ind w:right="-185" w:firstLine="709"/>
        <w:jc w:val="both"/>
        <w:rPr>
          <w:sz w:val="28"/>
          <w:szCs w:val="28"/>
        </w:rPr>
      </w:pPr>
      <w:r w:rsidRPr="002F4048">
        <w:rPr>
          <w:sz w:val="28"/>
          <w:szCs w:val="28"/>
        </w:rPr>
        <w:t>Оценка реализации учебных программ, тематического планирования выявила их соответствие образовательному минимуму  по всем предметам, федеральный компонент  образовательного стандарта  реализуется полностью.</w:t>
      </w:r>
    </w:p>
    <w:p w:rsidR="0096550D" w:rsidRPr="002F4048" w:rsidRDefault="0096550D" w:rsidP="002F4048">
      <w:pPr>
        <w:ind w:right="-185" w:firstLine="709"/>
        <w:jc w:val="both"/>
        <w:rPr>
          <w:sz w:val="28"/>
          <w:szCs w:val="28"/>
        </w:rPr>
      </w:pPr>
      <w:r w:rsidRPr="002F4048">
        <w:rPr>
          <w:sz w:val="28"/>
          <w:szCs w:val="28"/>
        </w:rPr>
        <w:t xml:space="preserve">В целях сохранения единого образовательного пространства, обеспечения преемственности  преподавание ведется по учебникам  федерального Перечня учебных изданий. </w:t>
      </w:r>
    </w:p>
    <w:p w:rsidR="0096550D" w:rsidRPr="002F4048" w:rsidRDefault="0096550D" w:rsidP="002F4048">
      <w:pPr>
        <w:ind w:right="-185" w:firstLine="709"/>
        <w:jc w:val="both"/>
        <w:rPr>
          <w:sz w:val="28"/>
          <w:szCs w:val="28"/>
        </w:rPr>
      </w:pPr>
      <w:r w:rsidRPr="002F4048">
        <w:rPr>
          <w:sz w:val="28"/>
          <w:szCs w:val="28"/>
        </w:rPr>
        <w:t>В расписании уроков соблюдается  соответствие максимального объема учебной нагрузки обучающихся максимально допустимому количеству часов с учетом пятидневной и шестидневной учебной недели.   Расписание учебных  занятий составлено с учетом целесообразности воспитательного процесса, создания необходимых условий для обучающихся разных возрастных групп, дневной и недельной динамики работоспособности. Расписание уроков утверждено руководителем Учреждения.</w:t>
      </w:r>
    </w:p>
    <w:p w:rsidR="0096550D" w:rsidRPr="002F4048" w:rsidRDefault="0096550D" w:rsidP="002F4048">
      <w:pPr>
        <w:ind w:right="-185" w:firstLine="709"/>
        <w:jc w:val="both"/>
        <w:rPr>
          <w:sz w:val="28"/>
          <w:szCs w:val="28"/>
        </w:rPr>
      </w:pPr>
      <w:r w:rsidRPr="002F4048">
        <w:rPr>
          <w:sz w:val="28"/>
          <w:szCs w:val="28"/>
        </w:rPr>
        <w:t xml:space="preserve">Преподавание предметов на всех ступенях обучения ведется в соответствии с учебным планом по образовательным программам с исполнением требований государственных образовательных стандартов. В учреждении, согласно Положению о рабочих программах, соблюдаются единые требования к составлению рабочих программ, ведению календарно-тематического планирования педагогами; администрацией школы осуществляется контроль за соответствием планов государственного стандарта; полнота выполнения образовательных программ начального общего, основного общего образования по всем предметам составляет 100%. </w:t>
      </w:r>
    </w:p>
    <w:p w:rsidR="0096550D" w:rsidRPr="002F4048" w:rsidRDefault="0096550D" w:rsidP="00E106F5">
      <w:pPr>
        <w:ind w:firstLine="709"/>
        <w:jc w:val="both"/>
        <w:rPr>
          <w:sz w:val="28"/>
          <w:szCs w:val="28"/>
        </w:rPr>
      </w:pPr>
    </w:p>
    <w:p w:rsidR="0096550D" w:rsidRPr="00D54DC8" w:rsidRDefault="0096550D" w:rsidP="007B19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 w:rsidRPr="00D54DC8">
        <w:rPr>
          <w:b/>
          <w:bCs/>
          <w:sz w:val="28"/>
          <w:szCs w:val="28"/>
        </w:rPr>
        <w:t xml:space="preserve">Результаты освоения основных образовательных программ </w:t>
      </w:r>
    </w:p>
    <w:p w:rsidR="0096550D" w:rsidRDefault="0096550D" w:rsidP="00E106F5">
      <w:pPr>
        <w:ind w:firstLine="709"/>
        <w:jc w:val="both"/>
        <w:rPr>
          <w:b/>
          <w:bCs/>
          <w:sz w:val="28"/>
          <w:szCs w:val="28"/>
        </w:rPr>
      </w:pPr>
    </w:p>
    <w:p w:rsidR="0096550D" w:rsidRPr="00E70FDF" w:rsidRDefault="0096550D" w:rsidP="00E70FDF">
      <w:pPr>
        <w:jc w:val="both"/>
        <w:rPr>
          <w:b/>
          <w:bCs/>
          <w:sz w:val="28"/>
          <w:szCs w:val="28"/>
        </w:rPr>
      </w:pPr>
      <w:r w:rsidRPr="00E70FDF">
        <w:rPr>
          <w:b/>
          <w:bCs/>
          <w:sz w:val="28"/>
          <w:szCs w:val="28"/>
        </w:rPr>
        <w:t xml:space="preserve"> Доля обучающихся, закончивших уровни образования на «4» и «5» и неаттестованых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9"/>
        <w:gridCol w:w="1731"/>
        <w:gridCol w:w="1731"/>
        <w:gridCol w:w="1731"/>
        <w:gridCol w:w="1458"/>
        <w:gridCol w:w="1620"/>
      </w:tblGrid>
      <w:tr w:rsidR="0096550D" w:rsidRPr="00CA1439">
        <w:tc>
          <w:tcPr>
            <w:tcW w:w="1269" w:type="dxa"/>
          </w:tcPr>
          <w:p w:rsidR="0096550D" w:rsidRPr="00E70FDF" w:rsidRDefault="0096550D" w:rsidP="00E70FD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DF">
              <w:rPr>
                <w:b/>
                <w:bCs/>
                <w:i/>
                <w:iCs/>
                <w:lang w:eastAsia="en-US"/>
              </w:rPr>
              <w:t>Ступень обучения</w:t>
            </w:r>
          </w:p>
        </w:tc>
        <w:tc>
          <w:tcPr>
            <w:tcW w:w="1731" w:type="dxa"/>
          </w:tcPr>
          <w:p w:rsidR="0096550D" w:rsidRPr="00E70FDF" w:rsidRDefault="0096550D" w:rsidP="00E70FD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DF">
              <w:rPr>
                <w:b/>
                <w:bCs/>
                <w:i/>
                <w:iCs/>
                <w:lang w:eastAsia="en-US"/>
              </w:rPr>
              <w:t>Кол-во</w:t>
            </w:r>
          </w:p>
          <w:p w:rsidR="0096550D" w:rsidRPr="00E70FDF" w:rsidRDefault="0096550D" w:rsidP="00E70FD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DF">
              <w:rPr>
                <w:b/>
                <w:bCs/>
                <w:i/>
                <w:iCs/>
                <w:lang w:eastAsia="en-US"/>
              </w:rPr>
              <w:t>Уч-ся</w:t>
            </w:r>
          </w:p>
        </w:tc>
        <w:tc>
          <w:tcPr>
            <w:tcW w:w="1731" w:type="dxa"/>
          </w:tcPr>
          <w:p w:rsidR="0096550D" w:rsidRPr="00E70FDF" w:rsidRDefault="0096550D" w:rsidP="00E70FD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DF">
              <w:rPr>
                <w:b/>
                <w:bCs/>
                <w:i/>
                <w:iCs/>
                <w:lang w:eastAsia="en-US"/>
              </w:rPr>
              <w:t>«5»</w:t>
            </w:r>
          </w:p>
        </w:tc>
        <w:tc>
          <w:tcPr>
            <w:tcW w:w="1731" w:type="dxa"/>
          </w:tcPr>
          <w:p w:rsidR="0096550D" w:rsidRPr="00E70FDF" w:rsidRDefault="0096550D" w:rsidP="00E70FD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DF">
              <w:rPr>
                <w:b/>
                <w:bCs/>
                <w:i/>
                <w:iCs/>
                <w:lang w:eastAsia="en-US"/>
              </w:rPr>
              <w:t>«4» и «5»</w:t>
            </w:r>
          </w:p>
        </w:tc>
        <w:tc>
          <w:tcPr>
            <w:tcW w:w="1458" w:type="dxa"/>
          </w:tcPr>
          <w:p w:rsidR="0096550D" w:rsidRPr="00E70FDF" w:rsidRDefault="0096550D" w:rsidP="00E70FD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DF">
              <w:rPr>
                <w:b/>
                <w:bCs/>
                <w:i/>
                <w:iCs/>
                <w:lang w:eastAsia="en-US"/>
              </w:rPr>
              <w:t>«3»</w:t>
            </w:r>
          </w:p>
        </w:tc>
        <w:tc>
          <w:tcPr>
            <w:tcW w:w="1620" w:type="dxa"/>
          </w:tcPr>
          <w:p w:rsidR="0096550D" w:rsidRPr="00E70FDF" w:rsidRDefault="0096550D" w:rsidP="00E70FD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DF">
              <w:rPr>
                <w:b/>
                <w:bCs/>
                <w:i/>
                <w:iCs/>
                <w:lang w:eastAsia="en-US"/>
              </w:rPr>
              <w:t>«2»</w:t>
            </w:r>
          </w:p>
        </w:tc>
      </w:tr>
      <w:tr w:rsidR="0096550D" w:rsidRPr="00CA1439">
        <w:tc>
          <w:tcPr>
            <w:tcW w:w="1269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1-4 класс</w:t>
            </w:r>
          </w:p>
        </w:tc>
        <w:tc>
          <w:tcPr>
            <w:tcW w:w="1731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  <w:r w:rsidRPr="00E70FDF">
              <w:rPr>
                <w:i/>
                <w:iCs/>
                <w:lang w:eastAsia="en-US"/>
              </w:rPr>
              <w:t>147</w:t>
            </w:r>
          </w:p>
          <w:p w:rsidR="0096550D" w:rsidRPr="00E2266A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731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10,3%</w:t>
            </w:r>
          </w:p>
        </w:tc>
        <w:tc>
          <w:tcPr>
            <w:tcW w:w="1731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52,3%</w:t>
            </w:r>
          </w:p>
        </w:tc>
        <w:tc>
          <w:tcPr>
            <w:tcW w:w="1458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37,4%</w:t>
            </w:r>
          </w:p>
        </w:tc>
        <w:tc>
          <w:tcPr>
            <w:tcW w:w="1620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0%</w:t>
            </w:r>
          </w:p>
        </w:tc>
      </w:tr>
      <w:tr w:rsidR="0096550D" w:rsidRPr="00CA1439">
        <w:tc>
          <w:tcPr>
            <w:tcW w:w="1269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1-9 класс</w:t>
            </w:r>
          </w:p>
        </w:tc>
        <w:tc>
          <w:tcPr>
            <w:tcW w:w="1731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  <w:r w:rsidRPr="00E70FDF">
              <w:rPr>
                <w:i/>
                <w:iCs/>
                <w:lang w:eastAsia="en-US"/>
              </w:rPr>
              <w:t>192</w:t>
            </w:r>
          </w:p>
          <w:p w:rsidR="0096550D" w:rsidRPr="00E2266A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731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6,7%</w:t>
            </w:r>
          </w:p>
        </w:tc>
        <w:tc>
          <w:tcPr>
            <w:tcW w:w="1731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30,3%</w:t>
            </w:r>
          </w:p>
        </w:tc>
        <w:tc>
          <w:tcPr>
            <w:tcW w:w="1458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63%</w:t>
            </w:r>
          </w:p>
        </w:tc>
        <w:tc>
          <w:tcPr>
            <w:tcW w:w="1620" w:type="dxa"/>
          </w:tcPr>
          <w:p w:rsidR="0096550D" w:rsidRDefault="0096550D" w:rsidP="00E70FDF">
            <w:pPr>
              <w:jc w:val="center"/>
              <w:rPr>
                <w:i/>
                <w:iCs/>
                <w:lang w:val="en-US" w:eastAsia="en-US"/>
              </w:rPr>
            </w:pPr>
          </w:p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0%</w:t>
            </w:r>
          </w:p>
        </w:tc>
      </w:tr>
      <w:tr w:rsidR="0096550D" w:rsidRPr="00CA1439">
        <w:tc>
          <w:tcPr>
            <w:tcW w:w="1269" w:type="dxa"/>
          </w:tcPr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ИТОГО</w:t>
            </w:r>
          </w:p>
        </w:tc>
        <w:tc>
          <w:tcPr>
            <w:tcW w:w="1731" w:type="dxa"/>
          </w:tcPr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339</w:t>
            </w:r>
          </w:p>
        </w:tc>
        <w:tc>
          <w:tcPr>
            <w:tcW w:w="1731" w:type="dxa"/>
          </w:tcPr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8,3%</w:t>
            </w:r>
          </w:p>
        </w:tc>
        <w:tc>
          <w:tcPr>
            <w:tcW w:w="1731" w:type="dxa"/>
          </w:tcPr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39,8%</w:t>
            </w:r>
          </w:p>
        </w:tc>
        <w:tc>
          <w:tcPr>
            <w:tcW w:w="1458" w:type="dxa"/>
          </w:tcPr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51,9%</w:t>
            </w:r>
          </w:p>
        </w:tc>
        <w:tc>
          <w:tcPr>
            <w:tcW w:w="1620" w:type="dxa"/>
          </w:tcPr>
          <w:p w:rsidR="0096550D" w:rsidRPr="00E70FDF" w:rsidRDefault="0096550D" w:rsidP="00E70FDF">
            <w:pPr>
              <w:jc w:val="center"/>
              <w:rPr>
                <w:i/>
                <w:iCs/>
                <w:lang w:eastAsia="en-US"/>
              </w:rPr>
            </w:pPr>
            <w:r w:rsidRPr="00E70FDF">
              <w:rPr>
                <w:i/>
                <w:iCs/>
                <w:lang w:eastAsia="en-US"/>
              </w:rPr>
              <w:t>0%</w:t>
            </w:r>
          </w:p>
        </w:tc>
      </w:tr>
    </w:tbl>
    <w:p w:rsidR="0096550D" w:rsidRPr="00E2266A" w:rsidRDefault="0096550D" w:rsidP="00E2266A">
      <w:pPr>
        <w:ind w:right="-185" w:firstLine="708"/>
        <w:jc w:val="both"/>
        <w:rPr>
          <w:sz w:val="28"/>
          <w:szCs w:val="28"/>
        </w:rPr>
      </w:pPr>
      <w:r w:rsidRPr="00E2266A">
        <w:rPr>
          <w:b/>
          <w:bCs/>
          <w:sz w:val="28"/>
          <w:szCs w:val="28"/>
        </w:rPr>
        <w:t>Вывод:</w:t>
      </w:r>
      <w:r w:rsidRPr="00E2266A">
        <w:rPr>
          <w:sz w:val="28"/>
          <w:szCs w:val="28"/>
        </w:rPr>
        <w:t xml:space="preserve"> у обучающихся начальной школы в течение учебного года наблюдается стабильный рост качества обученности, число отличников увеличилось с 12 до 15, число хорошистов увеличилось на 13 человек по итогам учебного года. </w:t>
      </w:r>
    </w:p>
    <w:p w:rsidR="0096550D" w:rsidRPr="00E2266A" w:rsidRDefault="0096550D" w:rsidP="00E2266A">
      <w:pPr>
        <w:ind w:right="-185" w:firstLine="708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По сравнению с 2013-2014 учебным годом числ</w:t>
      </w:r>
      <w:r>
        <w:rPr>
          <w:sz w:val="28"/>
          <w:szCs w:val="28"/>
        </w:rPr>
        <w:t>о хорошистов увеличилось на 11</w:t>
      </w:r>
      <w:r w:rsidRPr="00E2266A">
        <w:rPr>
          <w:sz w:val="28"/>
          <w:szCs w:val="28"/>
        </w:rPr>
        <w:t>,3%.</w:t>
      </w:r>
    </w:p>
    <w:p w:rsidR="0096550D" w:rsidRPr="00E2266A" w:rsidRDefault="0096550D" w:rsidP="00E2266A">
      <w:pPr>
        <w:ind w:right="-185" w:firstLine="708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В 5 – 9 классах стабильное качество обученности, по итогам года наблюдается рост качества на 2,6%. При этом произошло значительное увеличение числа учеников, отлично завершивших обучение по итогам 2014 – 2015 учебного года.</w:t>
      </w:r>
    </w:p>
    <w:p w:rsidR="0096550D" w:rsidRPr="00E2266A" w:rsidRDefault="0096550D" w:rsidP="00E106F5">
      <w:pPr>
        <w:ind w:firstLine="708"/>
        <w:jc w:val="both"/>
        <w:rPr>
          <w:sz w:val="28"/>
          <w:szCs w:val="28"/>
        </w:rPr>
      </w:pPr>
      <w:r w:rsidRPr="00E106F5">
        <w:rPr>
          <w:sz w:val="26"/>
          <w:szCs w:val="26"/>
        </w:rPr>
        <w:t xml:space="preserve"> </w:t>
      </w:r>
      <w:r w:rsidRPr="00E2266A">
        <w:rPr>
          <w:sz w:val="28"/>
          <w:szCs w:val="28"/>
        </w:rPr>
        <w:t>По сравнению с 2013-2014 учебным годом число отличников увеличилось на 5,7% , хорошистов увеличилось на 4,6%.</w:t>
      </w:r>
    </w:p>
    <w:p w:rsidR="0096550D" w:rsidRPr="00E2266A" w:rsidRDefault="0096550D" w:rsidP="00E106F5">
      <w:pPr>
        <w:pStyle w:val="NoSpacing"/>
        <w:jc w:val="both"/>
        <w:rPr>
          <w:sz w:val="28"/>
          <w:szCs w:val="28"/>
          <w:lang w:eastAsia="en-US"/>
        </w:rPr>
      </w:pPr>
    </w:p>
    <w:p w:rsidR="0096550D" w:rsidRPr="00E2266A" w:rsidRDefault="0096550D" w:rsidP="00E226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Pr="00E2266A">
        <w:rPr>
          <w:b/>
          <w:bCs/>
          <w:sz w:val="28"/>
          <w:szCs w:val="28"/>
        </w:rPr>
        <w:t xml:space="preserve">Сведения о результатах внутренней и внешней оценки качества подготовки обучающихся по основным образовательным программам </w:t>
      </w:r>
    </w:p>
    <w:p w:rsidR="0096550D" w:rsidRPr="00E2266A" w:rsidRDefault="0096550D" w:rsidP="00E106F5">
      <w:pPr>
        <w:ind w:firstLine="709"/>
        <w:jc w:val="both"/>
        <w:rPr>
          <w:b/>
          <w:bCs/>
          <w:sz w:val="28"/>
          <w:szCs w:val="28"/>
        </w:rPr>
      </w:pPr>
    </w:p>
    <w:p w:rsidR="0096550D" w:rsidRPr="00E2266A" w:rsidRDefault="0096550D" w:rsidP="00E106F5">
      <w:pPr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</w:rPr>
        <w:t>Успеваемость и качество обучения учащихся за три года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0"/>
        <w:gridCol w:w="1388"/>
        <w:gridCol w:w="1388"/>
        <w:gridCol w:w="1388"/>
        <w:gridCol w:w="1309"/>
        <w:gridCol w:w="1310"/>
        <w:gridCol w:w="1310"/>
      </w:tblGrid>
      <w:tr w:rsidR="0096550D" w:rsidRPr="00BF5444">
        <w:tc>
          <w:tcPr>
            <w:tcW w:w="1394" w:type="dxa"/>
            <w:vMerge w:val="restart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Ступень обучения</w:t>
            </w:r>
          </w:p>
        </w:tc>
        <w:tc>
          <w:tcPr>
            <w:tcW w:w="4221" w:type="dxa"/>
            <w:gridSpan w:val="3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Успеваемость (%)</w:t>
            </w:r>
          </w:p>
        </w:tc>
        <w:tc>
          <w:tcPr>
            <w:tcW w:w="3956" w:type="dxa"/>
            <w:gridSpan w:val="3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Качество (%)</w:t>
            </w:r>
          </w:p>
        </w:tc>
      </w:tr>
      <w:tr w:rsidR="0096550D" w:rsidRPr="00BF5444">
        <w:tc>
          <w:tcPr>
            <w:tcW w:w="1394" w:type="dxa"/>
            <w:vMerge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07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2012/2013</w:t>
            </w:r>
          </w:p>
        </w:tc>
        <w:tc>
          <w:tcPr>
            <w:tcW w:w="1407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2013/2014</w:t>
            </w:r>
          </w:p>
        </w:tc>
        <w:tc>
          <w:tcPr>
            <w:tcW w:w="1407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2014/2015</w:t>
            </w:r>
          </w:p>
        </w:tc>
        <w:tc>
          <w:tcPr>
            <w:tcW w:w="1318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2012/2013</w:t>
            </w:r>
          </w:p>
        </w:tc>
        <w:tc>
          <w:tcPr>
            <w:tcW w:w="1319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2013/2014</w:t>
            </w:r>
          </w:p>
        </w:tc>
        <w:tc>
          <w:tcPr>
            <w:tcW w:w="1319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2014/2015</w:t>
            </w:r>
          </w:p>
        </w:tc>
      </w:tr>
      <w:tr w:rsidR="0096550D" w:rsidRPr="00BF5444">
        <w:tc>
          <w:tcPr>
            <w:tcW w:w="1394" w:type="dxa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1-4 классы</w:t>
            </w:r>
          </w:p>
        </w:tc>
        <w:tc>
          <w:tcPr>
            <w:tcW w:w="1407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407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407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318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58,87</w:t>
            </w:r>
          </w:p>
        </w:tc>
        <w:tc>
          <w:tcPr>
            <w:tcW w:w="1319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46</w:t>
            </w:r>
          </w:p>
        </w:tc>
        <w:tc>
          <w:tcPr>
            <w:tcW w:w="1319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62,6</w:t>
            </w: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</w:p>
        </w:tc>
      </w:tr>
      <w:tr w:rsidR="0096550D" w:rsidRPr="00BF5444">
        <w:tc>
          <w:tcPr>
            <w:tcW w:w="1394" w:type="dxa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5-9 классы</w:t>
            </w:r>
          </w:p>
        </w:tc>
        <w:tc>
          <w:tcPr>
            <w:tcW w:w="1407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407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407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318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32,26</w:t>
            </w:r>
          </w:p>
        </w:tc>
        <w:tc>
          <w:tcPr>
            <w:tcW w:w="1319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28</w:t>
            </w:r>
          </w:p>
        </w:tc>
        <w:tc>
          <w:tcPr>
            <w:tcW w:w="1319" w:type="dxa"/>
            <w:vAlign w:val="center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36,9</w:t>
            </w:r>
          </w:p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</w:p>
        </w:tc>
      </w:tr>
      <w:tr w:rsidR="0096550D" w:rsidRPr="00BF5444">
        <w:tc>
          <w:tcPr>
            <w:tcW w:w="1394" w:type="dxa"/>
          </w:tcPr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ИТОГО</w:t>
            </w:r>
          </w:p>
        </w:tc>
        <w:tc>
          <w:tcPr>
            <w:tcW w:w="1407" w:type="dxa"/>
            <w:vAlign w:val="center"/>
          </w:tcPr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407" w:type="dxa"/>
            <w:vAlign w:val="center"/>
          </w:tcPr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407" w:type="dxa"/>
            <w:vAlign w:val="center"/>
          </w:tcPr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318" w:type="dxa"/>
            <w:vAlign w:val="center"/>
          </w:tcPr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43,48</w:t>
            </w:r>
          </w:p>
        </w:tc>
        <w:tc>
          <w:tcPr>
            <w:tcW w:w="1319" w:type="dxa"/>
            <w:vAlign w:val="center"/>
          </w:tcPr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35,6</w:t>
            </w:r>
          </w:p>
        </w:tc>
        <w:tc>
          <w:tcPr>
            <w:tcW w:w="1319" w:type="dxa"/>
            <w:vAlign w:val="center"/>
          </w:tcPr>
          <w:p w:rsidR="0096550D" w:rsidRPr="005141C6" w:rsidRDefault="0096550D" w:rsidP="00E2266A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48</w:t>
            </w:r>
          </w:p>
        </w:tc>
      </w:tr>
    </w:tbl>
    <w:p w:rsidR="0096550D" w:rsidRPr="00E2266A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  <w:lang w:eastAsia="en-US"/>
        </w:rPr>
        <w:t>Вывод:</w:t>
      </w:r>
      <w:r w:rsidRPr="00E2266A">
        <w:rPr>
          <w:sz w:val="28"/>
          <w:szCs w:val="28"/>
          <w:lang w:eastAsia="en-US"/>
        </w:rPr>
        <w:t xml:space="preserve"> средний показатель качества знаний  обучающихся по итог</w:t>
      </w:r>
      <w:r>
        <w:rPr>
          <w:sz w:val="28"/>
          <w:szCs w:val="28"/>
          <w:lang w:eastAsia="en-US"/>
        </w:rPr>
        <w:t>ам учебного года составил 48,08</w:t>
      </w:r>
      <w:r w:rsidRPr="00E2266A">
        <w:rPr>
          <w:sz w:val="28"/>
          <w:szCs w:val="28"/>
          <w:lang w:eastAsia="en-US"/>
        </w:rPr>
        <w:t>%, что на 8,82%</w:t>
      </w:r>
      <w:r>
        <w:rPr>
          <w:sz w:val="28"/>
          <w:szCs w:val="28"/>
          <w:lang w:eastAsia="en-US"/>
        </w:rPr>
        <w:t xml:space="preserve"> больше прошлого года и на 6,19</w:t>
      </w:r>
      <w:r w:rsidRPr="00E2266A">
        <w:rPr>
          <w:sz w:val="28"/>
          <w:szCs w:val="28"/>
          <w:lang w:eastAsia="en-US"/>
        </w:rPr>
        <w:t>% выше среднего показателя качества знаний обучающихся по району. Положительная динамика качества обучения наблюдается на 1 и 2 ступени обучения</w:t>
      </w:r>
      <w:r>
        <w:rPr>
          <w:sz w:val="28"/>
          <w:szCs w:val="28"/>
          <w:lang w:eastAsia="en-US"/>
        </w:rPr>
        <w:t>.</w:t>
      </w:r>
    </w:p>
    <w:p w:rsidR="0096550D" w:rsidRPr="00E2266A" w:rsidRDefault="0096550D" w:rsidP="00E2266A">
      <w:pPr>
        <w:ind w:right="-185" w:firstLine="709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Все учащиеся школы освоили  базовый уровень образования. Учащихся оставленных на повторный курс обучения нет.</w:t>
      </w:r>
    </w:p>
    <w:p w:rsidR="0096550D" w:rsidRPr="00E2266A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Pr="00E2266A" w:rsidRDefault="0096550D" w:rsidP="00E2266A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 w:rsidRPr="00E2266A">
        <w:rPr>
          <w:b/>
          <w:bCs/>
          <w:sz w:val="28"/>
          <w:szCs w:val="28"/>
        </w:rPr>
        <w:t xml:space="preserve"> Результаты внешнего контроля в 4-х классах</w:t>
      </w:r>
    </w:p>
    <w:p w:rsidR="0096550D" w:rsidRPr="00E2266A" w:rsidRDefault="0096550D" w:rsidP="00E2266A">
      <w:pPr>
        <w:ind w:right="-185" w:firstLine="709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С целью определения уровня готовности выпускников начальной школы к обучению в основной школе, в рамках построения региональной системы оценки качества, проведено исследование по трем предметам: русский язык, математика, окружающий мир. Для оценки метапредметных результатов учащихся  проведена комплексная работа.</w:t>
      </w:r>
    </w:p>
    <w:p w:rsidR="0096550D" w:rsidRPr="00E2266A" w:rsidRDefault="0096550D" w:rsidP="00E106F5">
      <w:pPr>
        <w:ind w:firstLine="709"/>
        <w:jc w:val="both"/>
        <w:rPr>
          <w:b/>
          <w:bCs/>
          <w:sz w:val="28"/>
          <w:szCs w:val="28"/>
        </w:rPr>
      </w:pPr>
    </w:p>
    <w:p w:rsidR="0096550D" w:rsidRPr="00E2266A" w:rsidRDefault="0096550D" w:rsidP="00E106F5">
      <w:pPr>
        <w:ind w:firstLine="709"/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</w:rPr>
        <w:t>Математика</w:t>
      </w:r>
    </w:p>
    <w:tbl>
      <w:tblPr>
        <w:tblW w:w="92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260"/>
        <w:gridCol w:w="1814"/>
        <w:gridCol w:w="1187"/>
        <w:gridCol w:w="1786"/>
        <w:gridCol w:w="1239"/>
      </w:tblGrid>
      <w:tr w:rsidR="0096550D">
        <w:tc>
          <w:tcPr>
            <w:tcW w:w="198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Количество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обучающихся</w:t>
            </w:r>
          </w:p>
        </w:tc>
        <w:tc>
          <w:tcPr>
            <w:tcW w:w="126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Низкий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814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Пониженный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Базовый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Повышенный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Высокий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</w:tr>
      <w:tr w:rsidR="0096550D">
        <w:tc>
          <w:tcPr>
            <w:tcW w:w="1980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44</w:t>
            </w:r>
          </w:p>
        </w:tc>
        <w:tc>
          <w:tcPr>
            <w:tcW w:w="1260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0</w:t>
            </w:r>
          </w:p>
        </w:tc>
        <w:tc>
          <w:tcPr>
            <w:tcW w:w="1814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4,5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5,0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53,5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37,5</w:t>
            </w:r>
          </w:p>
        </w:tc>
      </w:tr>
    </w:tbl>
    <w:p w:rsidR="0096550D" w:rsidRPr="00E2266A" w:rsidRDefault="0096550D" w:rsidP="00E106F5">
      <w:pPr>
        <w:ind w:firstLine="709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Практически все обучающиеся овладели умениями и усвоили материал на базовом уровне. Высокий процент овладения знаниями и умениями на повышенном и высоком уровне можно оценить как показатель позитивной тенденции в усвоении учебного материала по предмету.</w:t>
      </w:r>
    </w:p>
    <w:p w:rsidR="0096550D" w:rsidRDefault="0096550D" w:rsidP="00E106F5">
      <w:pPr>
        <w:ind w:firstLine="709"/>
        <w:jc w:val="both"/>
        <w:rPr>
          <w:b/>
          <w:bCs/>
          <w:sz w:val="28"/>
          <w:szCs w:val="28"/>
        </w:rPr>
      </w:pPr>
    </w:p>
    <w:p w:rsidR="0096550D" w:rsidRPr="00E2266A" w:rsidRDefault="0096550D" w:rsidP="00E106F5">
      <w:pPr>
        <w:ind w:firstLine="709"/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</w:rPr>
        <w:t>Русский язык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272"/>
        <w:gridCol w:w="1980"/>
        <w:gridCol w:w="1260"/>
        <w:gridCol w:w="1791"/>
        <w:gridCol w:w="1449"/>
      </w:tblGrid>
      <w:tr w:rsidR="0096550D">
        <w:tc>
          <w:tcPr>
            <w:tcW w:w="1788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Количество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обучающихся</w:t>
            </w:r>
          </w:p>
        </w:tc>
        <w:tc>
          <w:tcPr>
            <w:tcW w:w="1272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Низкий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98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Пониженный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26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Базовый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Повышенный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449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Высокий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</w:tr>
      <w:tr w:rsidR="0096550D">
        <w:tc>
          <w:tcPr>
            <w:tcW w:w="1788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44</w:t>
            </w:r>
          </w:p>
        </w:tc>
        <w:tc>
          <w:tcPr>
            <w:tcW w:w="1272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0</w:t>
            </w:r>
          </w:p>
        </w:tc>
        <w:tc>
          <w:tcPr>
            <w:tcW w:w="1980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2,0</w:t>
            </w:r>
          </w:p>
        </w:tc>
        <w:tc>
          <w:tcPr>
            <w:tcW w:w="1260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12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40,5</w:t>
            </w:r>
          </w:p>
        </w:tc>
        <w:tc>
          <w:tcPr>
            <w:tcW w:w="1449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45,5</w:t>
            </w:r>
          </w:p>
        </w:tc>
      </w:tr>
    </w:tbl>
    <w:p w:rsidR="0096550D" w:rsidRPr="00E2266A" w:rsidRDefault="0096550D" w:rsidP="00E2266A">
      <w:pPr>
        <w:ind w:right="-185" w:firstLine="709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Практически все обучающиеся овладели умениями и усвоили материал на базовом уровне. Высокий процент овладения знаниями и умениями на повышенном и высоком уровне можно оценить как показатель позитивной тенденции в усвоении учебного материала по русскому языку.</w:t>
      </w:r>
    </w:p>
    <w:p w:rsidR="0096550D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Pr="00E2266A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</w:rPr>
        <w:t>Окружающий мир</w:t>
      </w:r>
    </w:p>
    <w:tbl>
      <w:tblPr>
        <w:tblW w:w="95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272"/>
        <w:gridCol w:w="1980"/>
        <w:gridCol w:w="1440"/>
        <w:gridCol w:w="1788"/>
        <w:gridCol w:w="1240"/>
      </w:tblGrid>
      <w:tr w:rsidR="0096550D">
        <w:tc>
          <w:tcPr>
            <w:tcW w:w="1788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Количество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обучающихся</w:t>
            </w:r>
          </w:p>
        </w:tc>
        <w:tc>
          <w:tcPr>
            <w:tcW w:w="1272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Низкий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98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Пониженный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44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Базовый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Повышенный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Высокий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</w:tr>
      <w:tr w:rsidR="0096550D">
        <w:tc>
          <w:tcPr>
            <w:tcW w:w="1788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44</w:t>
            </w:r>
          </w:p>
        </w:tc>
        <w:tc>
          <w:tcPr>
            <w:tcW w:w="1272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0</w:t>
            </w:r>
          </w:p>
        </w:tc>
        <w:tc>
          <w:tcPr>
            <w:tcW w:w="1980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0</w:t>
            </w:r>
          </w:p>
        </w:tc>
        <w:tc>
          <w:tcPr>
            <w:tcW w:w="1440" w:type="dxa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17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17,5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65,5</w:t>
            </w:r>
          </w:p>
        </w:tc>
      </w:tr>
    </w:tbl>
    <w:p w:rsidR="0096550D" w:rsidRPr="00E2266A" w:rsidRDefault="0096550D" w:rsidP="00E2266A">
      <w:pPr>
        <w:ind w:right="-185" w:firstLine="709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Практически все обучающиеся овладели умениями и усвоили материал на базовом уровне. Высокий процент овладения знаниями и умениями на повышенном и высоком уровне можно оценить как показатель позитивной тенденции в усвоении учебного материала по окружающему миру.</w:t>
      </w:r>
    </w:p>
    <w:p w:rsidR="0096550D" w:rsidRPr="00E2266A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Pr="00E2266A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</w:rPr>
        <w:t>Комплексная работа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4"/>
        <w:gridCol w:w="1306"/>
        <w:gridCol w:w="1980"/>
        <w:gridCol w:w="1440"/>
        <w:gridCol w:w="1800"/>
        <w:gridCol w:w="1158"/>
      </w:tblGrid>
      <w:tr w:rsidR="0096550D">
        <w:tc>
          <w:tcPr>
            <w:tcW w:w="1754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Количество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обучающихся</w:t>
            </w:r>
          </w:p>
        </w:tc>
        <w:tc>
          <w:tcPr>
            <w:tcW w:w="1306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Низкий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98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Пониженный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44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Базовый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800" w:type="dxa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Повышенный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0" w:type="auto"/>
          </w:tcPr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Высокий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уровень</w:t>
            </w:r>
          </w:p>
          <w:p w:rsidR="0096550D" w:rsidRPr="00E2266A" w:rsidRDefault="0096550D" w:rsidP="00E2266A">
            <w:pPr>
              <w:jc w:val="center"/>
              <w:rPr>
                <w:b/>
                <w:bCs/>
                <w:i/>
                <w:iCs/>
              </w:rPr>
            </w:pPr>
            <w:r w:rsidRPr="00E2266A">
              <w:rPr>
                <w:b/>
                <w:bCs/>
                <w:i/>
                <w:iCs/>
              </w:rPr>
              <w:t>%</w:t>
            </w:r>
          </w:p>
        </w:tc>
      </w:tr>
      <w:tr w:rsidR="0096550D">
        <w:tc>
          <w:tcPr>
            <w:tcW w:w="1754" w:type="dxa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44</w:t>
            </w:r>
          </w:p>
        </w:tc>
        <w:tc>
          <w:tcPr>
            <w:tcW w:w="1306" w:type="dxa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0</w:t>
            </w:r>
          </w:p>
        </w:tc>
        <w:tc>
          <w:tcPr>
            <w:tcW w:w="1980" w:type="dxa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2,5</w:t>
            </w:r>
          </w:p>
        </w:tc>
        <w:tc>
          <w:tcPr>
            <w:tcW w:w="1440" w:type="dxa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29,5</w:t>
            </w:r>
          </w:p>
        </w:tc>
        <w:tc>
          <w:tcPr>
            <w:tcW w:w="1800" w:type="dxa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68,0</w:t>
            </w:r>
          </w:p>
        </w:tc>
        <w:tc>
          <w:tcPr>
            <w:tcW w:w="0" w:type="auto"/>
          </w:tcPr>
          <w:p w:rsidR="0096550D" w:rsidRDefault="0096550D" w:rsidP="00E2266A">
            <w:pPr>
              <w:jc w:val="center"/>
              <w:rPr>
                <w:i/>
                <w:iCs/>
              </w:rPr>
            </w:pPr>
          </w:p>
          <w:p w:rsidR="0096550D" w:rsidRPr="00E2266A" w:rsidRDefault="0096550D" w:rsidP="00E2266A">
            <w:pPr>
              <w:jc w:val="center"/>
              <w:rPr>
                <w:i/>
                <w:iCs/>
              </w:rPr>
            </w:pPr>
            <w:r w:rsidRPr="00E2266A">
              <w:rPr>
                <w:i/>
                <w:iCs/>
              </w:rPr>
              <w:t>0</w:t>
            </w:r>
          </w:p>
        </w:tc>
      </w:tr>
    </w:tbl>
    <w:p w:rsidR="0096550D" w:rsidRPr="00E2266A" w:rsidRDefault="0096550D" w:rsidP="00E2266A">
      <w:pPr>
        <w:ind w:right="-185" w:firstLine="709"/>
        <w:jc w:val="both"/>
        <w:rPr>
          <w:sz w:val="28"/>
          <w:szCs w:val="28"/>
        </w:rPr>
      </w:pPr>
      <w:r w:rsidRPr="00E2266A">
        <w:rPr>
          <w:sz w:val="28"/>
          <w:szCs w:val="28"/>
        </w:rPr>
        <w:t>Практически все обучающиеся овладели умениями и усвоили материал на базовом уровне. Высокий процент овладения знаниями и умениями на повышенном уровне можно оценить как показатель позитивной тенденции</w:t>
      </w:r>
      <w:r>
        <w:rPr>
          <w:sz w:val="28"/>
          <w:szCs w:val="28"/>
        </w:rPr>
        <w:t xml:space="preserve"> в усвоении учебного материала.</w:t>
      </w:r>
    </w:p>
    <w:p w:rsidR="0096550D" w:rsidRPr="00E2266A" w:rsidRDefault="0096550D" w:rsidP="00E2266A">
      <w:pPr>
        <w:pStyle w:val="ConsNormal"/>
        <w:widowControl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66A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E2266A">
        <w:rPr>
          <w:rFonts w:ascii="Times New Roman" w:hAnsi="Times New Roman" w:cs="Times New Roman"/>
          <w:sz w:val="28"/>
          <w:szCs w:val="28"/>
        </w:rPr>
        <w:t xml:space="preserve"> уровень учебных достижений соответствует требованиям образовательного стандарта. </w:t>
      </w:r>
    </w:p>
    <w:p w:rsidR="0096550D" w:rsidRPr="00E2266A" w:rsidRDefault="0096550D" w:rsidP="00E2266A">
      <w:pPr>
        <w:ind w:right="-185" w:firstLine="709"/>
        <w:jc w:val="both"/>
        <w:rPr>
          <w:sz w:val="28"/>
          <w:szCs w:val="28"/>
        </w:rPr>
      </w:pPr>
    </w:p>
    <w:p w:rsidR="0096550D" w:rsidRPr="00E2266A" w:rsidRDefault="0096550D" w:rsidP="00E2266A">
      <w:pPr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 w:rsidRPr="00E2266A">
        <w:rPr>
          <w:b/>
          <w:bCs/>
          <w:sz w:val="28"/>
          <w:szCs w:val="28"/>
        </w:rPr>
        <w:t>Сведени</w:t>
      </w:r>
      <w:r>
        <w:rPr>
          <w:b/>
          <w:bCs/>
          <w:sz w:val="28"/>
          <w:szCs w:val="28"/>
        </w:rPr>
        <w:t>я</w:t>
      </w:r>
      <w:r w:rsidRPr="00E2266A">
        <w:rPr>
          <w:b/>
          <w:bCs/>
          <w:sz w:val="28"/>
          <w:szCs w:val="28"/>
        </w:rPr>
        <w:t xml:space="preserve"> об участии выпускников в государственной итоговой аттестации</w:t>
      </w:r>
      <w:r>
        <w:rPr>
          <w:b/>
          <w:bCs/>
          <w:sz w:val="28"/>
          <w:szCs w:val="28"/>
        </w:rPr>
        <w:t>.</w:t>
      </w:r>
    </w:p>
    <w:p w:rsidR="0096550D" w:rsidRPr="00E2266A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  <w:r w:rsidRPr="00E2266A">
        <w:rPr>
          <w:sz w:val="28"/>
          <w:szCs w:val="28"/>
        </w:rPr>
        <w:t>Государственную итоговую аттестацию за курс основной школы проходили 22 выпускника. Экзамены проводились в форме основного государственного экзамена</w:t>
      </w:r>
      <w:r w:rsidRPr="00E2266A">
        <w:rPr>
          <w:b/>
          <w:bCs/>
          <w:sz w:val="28"/>
          <w:szCs w:val="28"/>
        </w:rPr>
        <w:t>.</w:t>
      </w:r>
    </w:p>
    <w:p w:rsidR="0096550D" w:rsidRPr="00E2266A" w:rsidRDefault="0096550D" w:rsidP="00E2266A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Pr="00E2266A" w:rsidRDefault="0096550D" w:rsidP="00EF2829">
      <w:pPr>
        <w:ind w:right="-185"/>
        <w:jc w:val="both"/>
        <w:rPr>
          <w:b/>
          <w:bCs/>
          <w:sz w:val="28"/>
          <w:szCs w:val="28"/>
        </w:rPr>
      </w:pPr>
      <w:r w:rsidRPr="00E2266A">
        <w:rPr>
          <w:b/>
          <w:bCs/>
          <w:sz w:val="28"/>
          <w:szCs w:val="28"/>
        </w:rPr>
        <w:t>Результаты сдачи экзамена по математике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2"/>
        <w:gridCol w:w="1298"/>
        <w:gridCol w:w="1557"/>
        <w:gridCol w:w="1177"/>
        <w:gridCol w:w="1366"/>
        <w:gridCol w:w="1347"/>
        <w:gridCol w:w="1366"/>
      </w:tblGrid>
      <w:tr w:rsidR="0096550D" w:rsidRPr="00045AB5">
        <w:tc>
          <w:tcPr>
            <w:tcW w:w="1352" w:type="dxa"/>
            <w:vMerge w:val="restart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0" w:type="auto"/>
            <w:gridSpan w:val="2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Доля учащихся,</w:t>
            </w:r>
          </w:p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получивших «2» (%)</w:t>
            </w:r>
          </w:p>
        </w:tc>
        <w:tc>
          <w:tcPr>
            <w:tcW w:w="2543" w:type="dxa"/>
            <w:gridSpan w:val="2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Качество знаний</w:t>
            </w:r>
          </w:p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13" w:type="dxa"/>
            <w:gridSpan w:val="2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EF2829">
              <w:rPr>
                <w:b/>
                <w:bCs/>
                <w:i/>
                <w:iCs/>
                <w:lang w:eastAsia="en-US"/>
              </w:rPr>
              <w:t>Средний отметочный</w:t>
            </w:r>
          </w:p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  <w:lang w:eastAsia="en-US"/>
              </w:rPr>
              <w:t>балл</w:t>
            </w:r>
          </w:p>
        </w:tc>
      </w:tr>
      <w:tr w:rsidR="0096550D" w:rsidRPr="00045AB5">
        <w:tc>
          <w:tcPr>
            <w:tcW w:w="1352" w:type="dxa"/>
            <w:vMerge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98" w:type="dxa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алгебра</w:t>
            </w:r>
          </w:p>
        </w:tc>
        <w:tc>
          <w:tcPr>
            <w:tcW w:w="1557" w:type="dxa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геометрия</w:t>
            </w:r>
          </w:p>
        </w:tc>
        <w:tc>
          <w:tcPr>
            <w:tcW w:w="1177" w:type="dxa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алгебра</w:t>
            </w:r>
          </w:p>
        </w:tc>
        <w:tc>
          <w:tcPr>
            <w:tcW w:w="1366" w:type="dxa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геометрия</w:t>
            </w:r>
          </w:p>
        </w:tc>
        <w:tc>
          <w:tcPr>
            <w:tcW w:w="1347" w:type="dxa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алгебра</w:t>
            </w:r>
          </w:p>
        </w:tc>
        <w:tc>
          <w:tcPr>
            <w:tcW w:w="1366" w:type="dxa"/>
          </w:tcPr>
          <w:p w:rsidR="0096550D" w:rsidRPr="00EF2829" w:rsidRDefault="0096550D" w:rsidP="00EF2829">
            <w:pPr>
              <w:jc w:val="center"/>
              <w:rPr>
                <w:b/>
                <w:bCs/>
                <w:i/>
                <w:iCs/>
              </w:rPr>
            </w:pPr>
            <w:r w:rsidRPr="00EF2829">
              <w:rPr>
                <w:b/>
                <w:bCs/>
                <w:i/>
                <w:iCs/>
              </w:rPr>
              <w:t>геометрия</w:t>
            </w:r>
          </w:p>
        </w:tc>
      </w:tr>
      <w:tr w:rsidR="0096550D" w:rsidRPr="00045AB5">
        <w:tc>
          <w:tcPr>
            <w:tcW w:w="1352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2012-2013</w:t>
            </w:r>
          </w:p>
        </w:tc>
        <w:tc>
          <w:tcPr>
            <w:tcW w:w="1298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0</w:t>
            </w:r>
          </w:p>
        </w:tc>
        <w:tc>
          <w:tcPr>
            <w:tcW w:w="155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0</w:t>
            </w:r>
          </w:p>
        </w:tc>
        <w:tc>
          <w:tcPr>
            <w:tcW w:w="117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38,64</w:t>
            </w:r>
          </w:p>
        </w:tc>
        <w:tc>
          <w:tcPr>
            <w:tcW w:w="1366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27,27</w:t>
            </w:r>
          </w:p>
        </w:tc>
        <w:tc>
          <w:tcPr>
            <w:tcW w:w="134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3,43</w:t>
            </w:r>
          </w:p>
        </w:tc>
        <w:tc>
          <w:tcPr>
            <w:tcW w:w="1366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3,3</w:t>
            </w:r>
          </w:p>
        </w:tc>
      </w:tr>
      <w:tr w:rsidR="0096550D" w:rsidRPr="00045AB5">
        <w:tc>
          <w:tcPr>
            <w:tcW w:w="1352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2013-2014</w:t>
            </w:r>
          </w:p>
        </w:tc>
        <w:tc>
          <w:tcPr>
            <w:tcW w:w="1298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0</w:t>
            </w:r>
          </w:p>
        </w:tc>
        <w:tc>
          <w:tcPr>
            <w:tcW w:w="155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2,3</w:t>
            </w:r>
          </w:p>
        </w:tc>
        <w:tc>
          <w:tcPr>
            <w:tcW w:w="117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38,09</w:t>
            </w:r>
          </w:p>
        </w:tc>
        <w:tc>
          <w:tcPr>
            <w:tcW w:w="1366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50</w:t>
            </w:r>
          </w:p>
        </w:tc>
        <w:tc>
          <w:tcPr>
            <w:tcW w:w="134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3,3</w:t>
            </w:r>
          </w:p>
        </w:tc>
        <w:tc>
          <w:tcPr>
            <w:tcW w:w="1366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3,5</w:t>
            </w:r>
          </w:p>
        </w:tc>
      </w:tr>
      <w:tr w:rsidR="0096550D" w:rsidRPr="00045AB5">
        <w:tc>
          <w:tcPr>
            <w:tcW w:w="1352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2014-2015</w:t>
            </w:r>
          </w:p>
        </w:tc>
        <w:tc>
          <w:tcPr>
            <w:tcW w:w="1298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9</w:t>
            </w:r>
          </w:p>
        </w:tc>
        <w:tc>
          <w:tcPr>
            <w:tcW w:w="155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4,5</w:t>
            </w:r>
          </w:p>
        </w:tc>
        <w:tc>
          <w:tcPr>
            <w:tcW w:w="117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31,08</w:t>
            </w:r>
          </w:p>
        </w:tc>
        <w:tc>
          <w:tcPr>
            <w:tcW w:w="1366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64</w:t>
            </w:r>
          </w:p>
        </w:tc>
        <w:tc>
          <w:tcPr>
            <w:tcW w:w="1347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3,2</w:t>
            </w:r>
          </w:p>
        </w:tc>
        <w:tc>
          <w:tcPr>
            <w:tcW w:w="1366" w:type="dxa"/>
          </w:tcPr>
          <w:p w:rsidR="0096550D" w:rsidRDefault="0096550D" w:rsidP="00EF2829">
            <w:pPr>
              <w:jc w:val="center"/>
              <w:rPr>
                <w:i/>
                <w:iCs/>
                <w:lang w:val="en-US"/>
              </w:rPr>
            </w:pPr>
          </w:p>
          <w:p w:rsidR="0096550D" w:rsidRPr="00EF2829" w:rsidRDefault="0096550D" w:rsidP="00EF2829">
            <w:pPr>
              <w:jc w:val="center"/>
              <w:rPr>
                <w:i/>
                <w:iCs/>
              </w:rPr>
            </w:pPr>
            <w:r w:rsidRPr="00EF2829">
              <w:rPr>
                <w:i/>
                <w:iCs/>
              </w:rPr>
              <w:t>3,5</w:t>
            </w:r>
          </w:p>
        </w:tc>
      </w:tr>
    </w:tbl>
    <w:p w:rsidR="0096550D" w:rsidRPr="00885CDA" w:rsidRDefault="0096550D" w:rsidP="00885CDA">
      <w:pPr>
        <w:pStyle w:val="NoSpacing"/>
        <w:ind w:right="-185" w:firstLine="708"/>
        <w:jc w:val="both"/>
        <w:rPr>
          <w:sz w:val="28"/>
          <w:szCs w:val="28"/>
          <w:lang w:eastAsia="en-US"/>
        </w:rPr>
      </w:pPr>
      <w:r w:rsidRPr="00885CDA">
        <w:rPr>
          <w:sz w:val="28"/>
          <w:szCs w:val="28"/>
          <w:lang w:eastAsia="en-US"/>
        </w:rPr>
        <w:t>С модулем «алгебра» справились успешно 90,91% выпускников. Средний тестовый б</w:t>
      </w:r>
      <w:r>
        <w:rPr>
          <w:sz w:val="28"/>
          <w:szCs w:val="28"/>
          <w:lang w:eastAsia="en-US"/>
        </w:rPr>
        <w:t>алл</w:t>
      </w:r>
      <w:r w:rsidRPr="00885C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Pr="00885C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14, средний отметочный балл</w:t>
      </w:r>
      <w:r w:rsidRPr="00885CDA">
        <w:rPr>
          <w:sz w:val="28"/>
          <w:szCs w:val="28"/>
          <w:lang w:eastAsia="en-US"/>
        </w:rPr>
        <w:t xml:space="preserve"> – 3,23;  качество выполнения модуля - 31,82%. Не справились с базовым уровнем два обучающихся, набрав минимальное количество баллов – 4-5 баллов.    Показатели выполнения экзаменационной работы ниже средне районных показателей, качество на 5,32%, средний отметочный балл на 0,19 баллов.</w:t>
      </w:r>
    </w:p>
    <w:p w:rsidR="0096550D" w:rsidRPr="00885CDA" w:rsidRDefault="0096550D" w:rsidP="00885CDA">
      <w:pPr>
        <w:ind w:right="-185" w:firstLine="708"/>
        <w:jc w:val="both"/>
        <w:rPr>
          <w:sz w:val="28"/>
          <w:szCs w:val="28"/>
          <w:lang w:eastAsia="en-US"/>
        </w:rPr>
      </w:pPr>
      <w:r w:rsidRPr="00885CDA">
        <w:rPr>
          <w:sz w:val="28"/>
          <w:szCs w:val="28"/>
          <w:lang w:eastAsia="en-US"/>
        </w:rPr>
        <w:t xml:space="preserve"> С модулем «геометрия» справились успешно 95,45% выпускников. Средний тестовый балл</w:t>
      </w:r>
      <w:r>
        <w:rPr>
          <w:sz w:val="28"/>
          <w:szCs w:val="28"/>
          <w:lang w:eastAsia="en-US"/>
        </w:rPr>
        <w:t xml:space="preserve"> </w:t>
      </w:r>
      <w:r w:rsidRPr="00885CDA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85CDA">
        <w:rPr>
          <w:sz w:val="28"/>
          <w:szCs w:val="28"/>
          <w:lang w:eastAsia="en-US"/>
        </w:rPr>
        <w:t>5, средний отметочный балл</w:t>
      </w:r>
      <w:r>
        <w:rPr>
          <w:sz w:val="28"/>
          <w:szCs w:val="28"/>
          <w:lang w:eastAsia="en-US"/>
        </w:rPr>
        <w:t xml:space="preserve"> </w:t>
      </w:r>
      <w:r w:rsidRPr="00885CDA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885CDA">
        <w:rPr>
          <w:sz w:val="28"/>
          <w:szCs w:val="28"/>
          <w:lang w:eastAsia="en-US"/>
        </w:rPr>
        <w:t>3,57, качество выполнения модуля – 63,6%. Не справилась с базовым уровнем по геометрии одна обучающаяся,</w:t>
      </w:r>
      <w:r w:rsidRPr="00885CDA">
        <w:rPr>
          <w:color w:val="FF0000"/>
          <w:sz w:val="28"/>
          <w:szCs w:val="28"/>
          <w:lang w:eastAsia="en-US"/>
        </w:rPr>
        <w:t xml:space="preserve"> </w:t>
      </w:r>
      <w:r w:rsidRPr="00885CDA">
        <w:rPr>
          <w:sz w:val="28"/>
          <w:szCs w:val="28"/>
          <w:lang w:eastAsia="en-US"/>
        </w:rPr>
        <w:t>набрав минимальное количество баллов-2 балла.</w:t>
      </w:r>
    </w:p>
    <w:p w:rsidR="0096550D" w:rsidRPr="00885CDA" w:rsidRDefault="0096550D" w:rsidP="00885CDA">
      <w:pPr>
        <w:ind w:right="-185" w:firstLine="708"/>
        <w:jc w:val="both"/>
        <w:rPr>
          <w:sz w:val="28"/>
          <w:szCs w:val="28"/>
          <w:lang w:eastAsia="en-US"/>
        </w:rPr>
      </w:pPr>
      <w:r w:rsidRPr="00885CDA">
        <w:rPr>
          <w:sz w:val="28"/>
          <w:szCs w:val="28"/>
          <w:lang w:eastAsia="en-US"/>
        </w:rPr>
        <w:t>Показатели выполнения экзаменационной работы выше средне районных показателей, качество выше на 2,84%, средний отметочный балл на 0,10 баллов.</w:t>
      </w:r>
    </w:p>
    <w:p w:rsidR="0096550D" w:rsidRPr="00885CDA" w:rsidRDefault="0096550D" w:rsidP="00E106F5">
      <w:pPr>
        <w:ind w:firstLine="709"/>
        <w:jc w:val="both"/>
        <w:rPr>
          <w:sz w:val="28"/>
          <w:szCs w:val="28"/>
        </w:rPr>
      </w:pPr>
    </w:p>
    <w:p w:rsidR="0096550D" w:rsidRPr="00885CDA" w:rsidRDefault="0096550D" w:rsidP="00E106F5">
      <w:pPr>
        <w:ind w:firstLine="709"/>
        <w:jc w:val="both"/>
        <w:rPr>
          <w:b/>
          <w:bCs/>
          <w:sz w:val="28"/>
          <w:szCs w:val="28"/>
        </w:rPr>
      </w:pPr>
      <w:r w:rsidRPr="00885CDA">
        <w:rPr>
          <w:b/>
          <w:bCs/>
          <w:sz w:val="28"/>
          <w:szCs w:val="28"/>
        </w:rPr>
        <w:t>Результаты сдачи экзамена по русскому языку</w:t>
      </w:r>
    </w:p>
    <w:tbl>
      <w:tblPr>
        <w:tblW w:w="95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588"/>
        <w:gridCol w:w="1823"/>
        <w:gridCol w:w="1990"/>
        <w:gridCol w:w="1710"/>
      </w:tblGrid>
      <w:tr w:rsidR="0096550D" w:rsidRPr="00045AB5">
        <w:tc>
          <w:tcPr>
            <w:tcW w:w="1440" w:type="dxa"/>
          </w:tcPr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</w:rPr>
            </w:pPr>
            <w:r w:rsidRPr="00885CDA"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2588" w:type="dxa"/>
          </w:tcPr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</w:rPr>
            </w:pPr>
            <w:r w:rsidRPr="00885CDA">
              <w:rPr>
                <w:b/>
                <w:bCs/>
                <w:i/>
                <w:iCs/>
              </w:rPr>
              <w:t>Доля учащихся,</w:t>
            </w:r>
          </w:p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</w:rPr>
            </w:pPr>
            <w:r w:rsidRPr="00885CDA">
              <w:rPr>
                <w:b/>
                <w:bCs/>
                <w:i/>
                <w:iCs/>
              </w:rPr>
              <w:t>получивших «2» (%)</w:t>
            </w:r>
          </w:p>
        </w:tc>
        <w:tc>
          <w:tcPr>
            <w:tcW w:w="1823" w:type="dxa"/>
          </w:tcPr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</w:rPr>
            </w:pPr>
            <w:r w:rsidRPr="00885CDA">
              <w:rPr>
                <w:b/>
                <w:bCs/>
                <w:i/>
                <w:iCs/>
              </w:rPr>
              <w:t>Качество</w:t>
            </w:r>
          </w:p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</w:rPr>
            </w:pPr>
            <w:r w:rsidRPr="00885CDA">
              <w:rPr>
                <w:b/>
                <w:bCs/>
                <w:i/>
                <w:iCs/>
              </w:rPr>
              <w:t>знаний</w:t>
            </w:r>
          </w:p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90" w:type="dxa"/>
          </w:tcPr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85CDA">
              <w:rPr>
                <w:b/>
                <w:bCs/>
                <w:i/>
                <w:iCs/>
                <w:lang w:eastAsia="en-US"/>
              </w:rPr>
              <w:t>Средний</w:t>
            </w:r>
          </w:p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85CDA">
              <w:rPr>
                <w:b/>
                <w:bCs/>
                <w:i/>
                <w:iCs/>
                <w:lang w:eastAsia="en-US"/>
              </w:rPr>
              <w:t>отметочный</w:t>
            </w:r>
          </w:p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</w:rPr>
            </w:pPr>
            <w:r w:rsidRPr="00885CDA">
              <w:rPr>
                <w:b/>
                <w:bCs/>
                <w:i/>
                <w:iCs/>
                <w:lang w:eastAsia="en-US"/>
              </w:rPr>
              <w:t>балл</w:t>
            </w:r>
          </w:p>
        </w:tc>
        <w:tc>
          <w:tcPr>
            <w:tcW w:w="1710" w:type="dxa"/>
          </w:tcPr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85CDA">
              <w:rPr>
                <w:b/>
                <w:bCs/>
                <w:i/>
                <w:iCs/>
                <w:lang w:eastAsia="en-US"/>
              </w:rPr>
              <w:t>Средний</w:t>
            </w:r>
          </w:p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85CDA">
              <w:rPr>
                <w:b/>
                <w:bCs/>
                <w:i/>
                <w:iCs/>
                <w:lang w:eastAsia="en-US"/>
              </w:rPr>
              <w:t>тестовый</w:t>
            </w:r>
          </w:p>
          <w:p w:rsidR="0096550D" w:rsidRPr="00885CDA" w:rsidRDefault="0096550D" w:rsidP="00885CD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85CDA">
              <w:rPr>
                <w:b/>
                <w:bCs/>
                <w:i/>
                <w:iCs/>
                <w:lang w:eastAsia="en-US"/>
              </w:rPr>
              <w:t>балл</w:t>
            </w:r>
          </w:p>
        </w:tc>
      </w:tr>
      <w:tr w:rsidR="0096550D" w:rsidRPr="00045AB5">
        <w:tc>
          <w:tcPr>
            <w:tcW w:w="1440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2012-2013</w:t>
            </w:r>
          </w:p>
        </w:tc>
        <w:tc>
          <w:tcPr>
            <w:tcW w:w="2588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0</w:t>
            </w:r>
          </w:p>
        </w:tc>
        <w:tc>
          <w:tcPr>
            <w:tcW w:w="1823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75,00</w:t>
            </w:r>
          </w:p>
        </w:tc>
        <w:tc>
          <w:tcPr>
            <w:tcW w:w="1990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4,1</w:t>
            </w:r>
          </w:p>
        </w:tc>
        <w:tc>
          <w:tcPr>
            <w:tcW w:w="1710" w:type="dxa"/>
          </w:tcPr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</w:p>
        </w:tc>
      </w:tr>
      <w:tr w:rsidR="0096550D" w:rsidRPr="00045AB5">
        <w:tc>
          <w:tcPr>
            <w:tcW w:w="1440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2013-2014</w:t>
            </w:r>
          </w:p>
        </w:tc>
        <w:tc>
          <w:tcPr>
            <w:tcW w:w="2588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2,3</w:t>
            </w:r>
          </w:p>
        </w:tc>
        <w:tc>
          <w:tcPr>
            <w:tcW w:w="1823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42,85</w:t>
            </w:r>
          </w:p>
        </w:tc>
        <w:tc>
          <w:tcPr>
            <w:tcW w:w="1990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3,5</w:t>
            </w:r>
          </w:p>
        </w:tc>
        <w:tc>
          <w:tcPr>
            <w:tcW w:w="1710" w:type="dxa"/>
          </w:tcPr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</w:p>
        </w:tc>
      </w:tr>
      <w:tr w:rsidR="0096550D" w:rsidRPr="00045AB5">
        <w:tc>
          <w:tcPr>
            <w:tcW w:w="1440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014-2015</w:t>
            </w:r>
          </w:p>
        </w:tc>
        <w:tc>
          <w:tcPr>
            <w:tcW w:w="2588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0</w:t>
            </w:r>
          </w:p>
        </w:tc>
        <w:tc>
          <w:tcPr>
            <w:tcW w:w="1823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86,3</w:t>
            </w:r>
          </w:p>
        </w:tc>
        <w:tc>
          <w:tcPr>
            <w:tcW w:w="1990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4,5</w:t>
            </w:r>
          </w:p>
        </w:tc>
        <w:tc>
          <w:tcPr>
            <w:tcW w:w="1710" w:type="dxa"/>
          </w:tcPr>
          <w:p w:rsidR="0096550D" w:rsidRDefault="0096550D" w:rsidP="00885CDA">
            <w:pPr>
              <w:jc w:val="center"/>
              <w:rPr>
                <w:i/>
                <w:iCs/>
              </w:rPr>
            </w:pPr>
          </w:p>
          <w:p w:rsidR="0096550D" w:rsidRPr="00885CDA" w:rsidRDefault="0096550D" w:rsidP="00885CDA">
            <w:pPr>
              <w:jc w:val="center"/>
              <w:rPr>
                <w:i/>
                <w:iCs/>
              </w:rPr>
            </w:pPr>
            <w:r w:rsidRPr="00885CDA">
              <w:rPr>
                <w:i/>
                <w:iCs/>
              </w:rPr>
              <w:t>34</w:t>
            </w:r>
          </w:p>
        </w:tc>
      </w:tr>
    </w:tbl>
    <w:p w:rsidR="0096550D" w:rsidRPr="00885CDA" w:rsidRDefault="0096550D" w:rsidP="00885CDA">
      <w:pPr>
        <w:ind w:right="-185" w:firstLine="708"/>
        <w:jc w:val="both"/>
        <w:rPr>
          <w:sz w:val="28"/>
          <w:szCs w:val="28"/>
        </w:rPr>
      </w:pPr>
      <w:r w:rsidRPr="00885CDA">
        <w:rPr>
          <w:sz w:val="28"/>
          <w:szCs w:val="28"/>
        </w:rPr>
        <w:t>Средний тестовый балл составил 34 балла,  средний отметочный балл – 4,5, качество выполнения экзаменационной работы – 86,3%,  успеваемость-100%</w:t>
      </w:r>
    </w:p>
    <w:p w:rsidR="0096550D" w:rsidRPr="00885CDA" w:rsidRDefault="0096550D" w:rsidP="00885CDA">
      <w:pPr>
        <w:tabs>
          <w:tab w:val="left" w:pos="720"/>
          <w:tab w:val="left" w:pos="7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CDA">
        <w:rPr>
          <w:sz w:val="28"/>
          <w:szCs w:val="28"/>
        </w:rPr>
        <w:t>Показатели выполнения экзаменационной работы по русскому языку выше средне районных показателей, качество на 34,6%, средний отметочный балл на 0,9.</w:t>
      </w:r>
    </w:p>
    <w:p w:rsidR="0096550D" w:rsidRDefault="0096550D" w:rsidP="00126673">
      <w:pPr>
        <w:ind w:right="-185"/>
        <w:jc w:val="both"/>
        <w:rPr>
          <w:b/>
          <w:bCs/>
          <w:sz w:val="28"/>
          <w:szCs w:val="28"/>
        </w:rPr>
      </w:pPr>
    </w:p>
    <w:p w:rsidR="0096550D" w:rsidRPr="00885CDA" w:rsidRDefault="0096550D" w:rsidP="00126673">
      <w:pPr>
        <w:ind w:right="-185"/>
        <w:jc w:val="both"/>
        <w:rPr>
          <w:b/>
          <w:bCs/>
          <w:sz w:val="28"/>
          <w:szCs w:val="28"/>
        </w:rPr>
      </w:pPr>
      <w:r w:rsidRPr="00885CDA">
        <w:rPr>
          <w:b/>
          <w:bCs/>
          <w:sz w:val="28"/>
          <w:szCs w:val="28"/>
        </w:rPr>
        <w:t>Результаты сдачи экзамена по выбору</w:t>
      </w:r>
    </w:p>
    <w:p w:rsidR="0096550D" w:rsidRDefault="0096550D" w:rsidP="00885CDA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Pr="00885CDA" w:rsidRDefault="0096550D" w:rsidP="00885CDA">
      <w:pPr>
        <w:ind w:right="-185" w:firstLine="709"/>
        <w:jc w:val="both"/>
        <w:rPr>
          <w:b/>
          <w:bCs/>
          <w:sz w:val="28"/>
          <w:szCs w:val="28"/>
        </w:rPr>
      </w:pPr>
      <w:r w:rsidRPr="00885CDA">
        <w:rPr>
          <w:b/>
          <w:bCs/>
          <w:sz w:val="28"/>
          <w:szCs w:val="28"/>
        </w:rPr>
        <w:t xml:space="preserve">Обществознание </w:t>
      </w:r>
    </w:p>
    <w:tbl>
      <w:tblPr>
        <w:tblW w:w="96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905"/>
        <w:gridCol w:w="1751"/>
        <w:gridCol w:w="1368"/>
        <w:gridCol w:w="1751"/>
        <w:gridCol w:w="1385"/>
      </w:tblGrid>
      <w:tr w:rsidR="0096550D" w:rsidRPr="00045AB5">
        <w:trPr>
          <w:trHeight w:val="569"/>
        </w:trPr>
        <w:tc>
          <w:tcPr>
            <w:tcW w:w="1481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Учебный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год</w:t>
            </w:r>
          </w:p>
        </w:tc>
        <w:tc>
          <w:tcPr>
            <w:tcW w:w="1911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Количество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выпускников</w:t>
            </w:r>
          </w:p>
        </w:tc>
        <w:tc>
          <w:tcPr>
            <w:tcW w:w="1735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Успеваемость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370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Качество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знаний (%)</w:t>
            </w:r>
          </w:p>
        </w:tc>
        <w:tc>
          <w:tcPr>
            <w:tcW w:w="1753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Средний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отметочный</w:t>
            </w:r>
          </w:p>
          <w:p w:rsidR="0096550D" w:rsidRPr="00126673" w:rsidRDefault="0096550D" w:rsidP="00126673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балл</w:t>
            </w:r>
          </w:p>
        </w:tc>
        <w:tc>
          <w:tcPr>
            <w:tcW w:w="1386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Средний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тестовый</w:t>
            </w:r>
          </w:p>
          <w:p w:rsidR="0096550D" w:rsidRPr="00126673" w:rsidRDefault="0096550D" w:rsidP="00126673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балл</w:t>
            </w:r>
          </w:p>
        </w:tc>
      </w:tr>
      <w:tr w:rsidR="0096550D" w:rsidRPr="00045AB5">
        <w:tc>
          <w:tcPr>
            <w:tcW w:w="1481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2013-2014</w:t>
            </w:r>
          </w:p>
        </w:tc>
        <w:tc>
          <w:tcPr>
            <w:tcW w:w="1911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5</w:t>
            </w:r>
          </w:p>
        </w:tc>
        <w:tc>
          <w:tcPr>
            <w:tcW w:w="1735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370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80</w:t>
            </w:r>
          </w:p>
        </w:tc>
        <w:tc>
          <w:tcPr>
            <w:tcW w:w="1753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3,8</w:t>
            </w:r>
          </w:p>
        </w:tc>
        <w:tc>
          <w:tcPr>
            <w:tcW w:w="1386" w:type="dxa"/>
          </w:tcPr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</w:p>
        </w:tc>
      </w:tr>
      <w:tr w:rsidR="0096550D" w:rsidRPr="00045AB5">
        <w:tc>
          <w:tcPr>
            <w:tcW w:w="1481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2014-2015</w:t>
            </w:r>
          </w:p>
        </w:tc>
        <w:tc>
          <w:tcPr>
            <w:tcW w:w="1911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6</w:t>
            </w:r>
          </w:p>
        </w:tc>
        <w:tc>
          <w:tcPr>
            <w:tcW w:w="1735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370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753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4,1</w:t>
            </w:r>
          </w:p>
        </w:tc>
        <w:tc>
          <w:tcPr>
            <w:tcW w:w="1386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31</w:t>
            </w:r>
          </w:p>
        </w:tc>
      </w:tr>
    </w:tbl>
    <w:p w:rsidR="0096550D" w:rsidRPr="00126673" w:rsidRDefault="0096550D" w:rsidP="00126673">
      <w:pPr>
        <w:ind w:right="-185" w:firstLine="708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По сравнению с прошлым учебным годом повысилось качество знаний по обществознанию с 80% до 100%, что объясняется увеличением числа желающих сдавать экзамен по предмету.</w:t>
      </w:r>
    </w:p>
    <w:p w:rsidR="0096550D" w:rsidRPr="00126673" w:rsidRDefault="0096550D" w:rsidP="00126673">
      <w:pPr>
        <w:tabs>
          <w:tab w:val="left" w:pos="720"/>
          <w:tab w:val="left" w:pos="7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673">
        <w:rPr>
          <w:sz w:val="28"/>
          <w:szCs w:val="28"/>
        </w:rPr>
        <w:t>По сравнению со средне районными показателями качество выполнения экзаменационной работы выше на19%, средний отметочный балл выше на 0,2 балла.</w:t>
      </w:r>
    </w:p>
    <w:p w:rsidR="0096550D" w:rsidRDefault="0096550D" w:rsidP="00126673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Default="0096550D" w:rsidP="00126673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Default="0096550D" w:rsidP="00126673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Default="0096550D" w:rsidP="00126673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Pr="00126673" w:rsidRDefault="0096550D" w:rsidP="00126673">
      <w:pPr>
        <w:ind w:right="-185" w:firstLine="709"/>
        <w:jc w:val="both"/>
        <w:rPr>
          <w:b/>
          <w:bCs/>
          <w:sz w:val="28"/>
          <w:szCs w:val="28"/>
        </w:rPr>
      </w:pPr>
      <w:r w:rsidRPr="00126673">
        <w:rPr>
          <w:b/>
          <w:bCs/>
          <w:sz w:val="28"/>
          <w:szCs w:val="28"/>
        </w:rPr>
        <w:t>Биология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1867"/>
        <w:gridCol w:w="1751"/>
        <w:gridCol w:w="1342"/>
        <w:gridCol w:w="1717"/>
        <w:gridCol w:w="1358"/>
      </w:tblGrid>
      <w:tr w:rsidR="0096550D" w:rsidRPr="00EF05C6">
        <w:trPr>
          <w:trHeight w:val="569"/>
        </w:trPr>
        <w:tc>
          <w:tcPr>
            <w:tcW w:w="1433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Учебный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год</w:t>
            </w:r>
          </w:p>
        </w:tc>
        <w:tc>
          <w:tcPr>
            <w:tcW w:w="1873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Количество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выпускников</w:t>
            </w:r>
          </w:p>
        </w:tc>
        <w:tc>
          <w:tcPr>
            <w:tcW w:w="1735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Успеваемость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344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Качество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знаний (%)</w:t>
            </w:r>
          </w:p>
        </w:tc>
        <w:tc>
          <w:tcPr>
            <w:tcW w:w="1718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Средний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отметочный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балл</w:t>
            </w:r>
          </w:p>
          <w:p w:rsidR="0096550D" w:rsidRPr="00126673" w:rsidRDefault="0096550D" w:rsidP="00126673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9" w:type="dxa"/>
          </w:tcPr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Средний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тестовый</w:t>
            </w:r>
          </w:p>
          <w:p w:rsidR="0096550D" w:rsidRPr="00126673" w:rsidRDefault="0096550D" w:rsidP="00126673">
            <w:pPr>
              <w:jc w:val="center"/>
              <w:rPr>
                <w:b/>
                <w:bCs/>
                <w:i/>
                <w:iCs/>
              </w:rPr>
            </w:pPr>
            <w:r w:rsidRPr="00126673">
              <w:rPr>
                <w:b/>
                <w:bCs/>
                <w:i/>
                <w:iCs/>
              </w:rPr>
              <w:t>балл</w:t>
            </w:r>
          </w:p>
          <w:p w:rsidR="0096550D" w:rsidRPr="00126673" w:rsidRDefault="0096550D" w:rsidP="00126673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</w:tr>
      <w:tr w:rsidR="0096550D" w:rsidRPr="00EF05C6">
        <w:tc>
          <w:tcPr>
            <w:tcW w:w="1433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2014-2015</w:t>
            </w:r>
          </w:p>
        </w:tc>
        <w:tc>
          <w:tcPr>
            <w:tcW w:w="1873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</w:t>
            </w:r>
          </w:p>
        </w:tc>
        <w:tc>
          <w:tcPr>
            <w:tcW w:w="1735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344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100</w:t>
            </w:r>
          </w:p>
        </w:tc>
        <w:tc>
          <w:tcPr>
            <w:tcW w:w="1718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4,0</w:t>
            </w:r>
          </w:p>
        </w:tc>
        <w:tc>
          <w:tcPr>
            <w:tcW w:w="1359" w:type="dxa"/>
          </w:tcPr>
          <w:p w:rsidR="0096550D" w:rsidRDefault="0096550D" w:rsidP="00126673">
            <w:pPr>
              <w:jc w:val="center"/>
              <w:rPr>
                <w:i/>
                <w:iCs/>
              </w:rPr>
            </w:pPr>
          </w:p>
          <w:p w:rsidR="0096550D" w:rsidRPr="005141C6" w:rsidRDefault="0096550D" w:rsidP="00126673">
            <w:pPr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32,5</w:t>
            </w:r>
          </w:p>
        </w:tc>
      </w:tr>
    </w:tbl>
    <w:p w:rsidR="0096550D" w:rsidRPr="00126673" w:rsidRDefault="0096550D" w:rsidP="00126673">
      <w:pPr>
        <w:tabs>
          <w:tab w:val="left" w:pos="720"/>
          <w:tab w:val="left" w:pos="7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673">
        <w:rPr>
          <w:sz w:val="28"/>
          <w:szCs w:val="28"/>
        </w:rPr>
        <w:t>Качество выполнения экзаменационных работ выше средне районного на 23,08%, средний отметочный балл выше на 0,23 балла.</w:t>
      </w:r>
    </w:p>
    <w:p w:rsidR="0096550D" w:rsidRPr="00126673" w:rsidRDefault="0096550D" w:rsidP="00126673">
      <w:pPr>
        <w:ind w:right="-185"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>По результатам государственной итоговой аттестации все 22 выпускника получили аттестат об окончании основной школы.</w:t>
      </w:r>
    </w:p>
    <w:p w:rsidR="0096550D" w:rsidRPr="00126673" w:rsidRDefault="0096550D" w:rsidP="00126673">
      <w:pPr>
        <w:ind w:right="-185" w:firstLine="709"/>
        <w:jc w:val="both"/>
        <w:rPr>
          <w:b/>
          <w:bCs/>
          <w:sz w:val="28"/>
          <w:szCs w:val="28"/>
        </w:rPr>
      </w:pPr>
    </w:p>
    <w:p w:rsidR="0096550D" w:rsidRPr="00126673" w:rsidRDefault="0096550D" w:rsidP="007E7601">
      <w:pPr>
        <w:ind w:right="-185"/>
        <w:jc w:val="both"/>
        <w:rPr>
          <w:b/>
          <w:bCs/>
          <w:sz w:val="28"/>
          <w:szCs w:val="28"/>
        </w:rPr>
      </w:pPr>
      <w:r w:rsidRPr="00126673">
        <w:rPr>
          <w:b/>
          <w:bCs/>
          <w:sz w:val="28"/>
          <w:szCs w:val="28"/>
        </w:rPr>
        <w:t>Устройство выпускников</w:t>
      </w:r>
    </w:p>
    <w:tbl>
      <w:tblPr>
        <w:tblW w:w="95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2268"/>
        <w:gridCol w:w="2268"/>
        <w:gridCol w:w="2268"/>
      </w:tblGrid>
      <w:tr w:rsidR="0096550D" w:rsidRPr="00045AB5">
        <w:tc>
          <w:tcPr>
            <w:tcW w:w="2700" w:type="dxa"/>
            <w:vMerge w:val="restart"/>
          </w:tcPr>
          <w:p w:rsidR="0096550D" w:rsidRPr="007E7601" w:rsidRDefault="0096550D" w:rsidP="00263F09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Количество</w:t>
            </w:r>
          </w:p>
          <w:p w:rsidR="0096550D" w:rsidRPr="007E7601" w:rsidRDefault="0096550D" w:rsidP="00263F09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выпускников</w:t>
            </w:r>
          </w:p>
        </w:tc>
        <w:tc>
          <w:tcPr>
            <w:tcW w:w="6804" w:type="dxa"/>
            <w:gridSpan w:val="3"/>
          </w:tcPr>
          <w:p w:rsidR="0096550D" w:rsidRPr="007E7601" w:rsidRDefault="0096550D" w:rsidP="00263F09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Продолжают обучение</w:t>
            </w:r>
          </w:p>
        </w:tc>
      </w:tr>
      <w:tr w:rsidR="0096550D" w:rsidRPr="00045AB5">
        <w:tc>
          <w:tcPr>
            <w:tcW w:w="2700" w:type="dxa"/>
            <w:vMerge/>
          </w:tcPr>
          <w:p w:rsidR="0096550D" w:rsidRPr="007E7601" w:rsidRDefault="0096550D" w:rsidP="00263F0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96550D" w:rsidRPr="007E7601" w:rsidRDefault="0096550D" w:rsidP="00263F09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10 кл.</w:t>
            </w:r>
          </w:p>
        </w:tc>
        <w:tc>
          <w:tcPr>
            <w:tcW w:w="2268" w:type="dxa"/>
          </w:tcPr>
          <w:p w:rsidR="0096550D" w:rsidRPr="007E7601" w:rsidRDefault="0096550D" w:rsidP="00263F09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ССУЗ</w:t>
            </w:r>
          </w:p>
        </w:tc>
        <w:tc>
          <w:tcPr>
            <w:tcW w:w="2268" w:type="dxa"/>
          </w:tcPr>
          <w:p w:rsidR="0096550D" w:rsidRPr="007E7601" w:rsidRDefault="0096550D" w:rsidP="00263F09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ПУ, лицей</w:t>
            </w:r>
          </w:p>
        </w:tc>
      </w:tr>
      <w:tr w:rsidR="0096550D" w:rsidRPr="00045AB5">
        <w:tc>
          <w:tcPr>
            <w:tcW w:w="2700" w:type="dxa"/>
          </w:tcPr>
          <w:p w:rsidR="0096550D" w:rsidRDefault="0096550D" w:rsidP="00263F09">
            <w:pPr>
              <w:jc w:val="center"/>
              <w:rPr>
                <w:i/>
                <w:iCs/>
              </w:rPr>
            </w:pPr>
          </w:p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22</w:t>
            </w:r>
          </w:p>
        </w:tc>
        <w:tc>
          <w:tcPr>
            <w:tcW w:w="2268" w:type="dxa"/>
          </w:tcPr>
          <w:p w:rsidR="0096550D" w:rsidRDefault="0096550D" w:rsidP="00263F09">
            <w:pPr>
              <w:jc w:val="center"/>
              <w:rPr>
                <w:i/>
                <w:iCs/>
              </w:rPr>
            </w:pPr>
          </w:p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14</w:t>
            </w:r>
          </w:p>
        </w:tc>
        <w:tc>
          <w:tcPr>
            <w:tcW w:w="2268" w:type="dxa"/>
          </w:tcPr>
          <w:p w:rsidR="0096550D" w:rsidRDefault="0096550D" w:rsidP="00263F09">
            <w:pPr>
              <w:jc w:val="center"/>
              <w:rPr>
                <w:i/>
                <w:iCs/>
              </w:rPr>
            </w:pPr>
          </w:p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</w:t>
            </w:r>
          </w:p>
        </w:tc>
        <w:tc>
          <w:tcPr>
            <w:tcW w:w="2268" w:type="dxa"/>
          </w:tcPr>
          <w:p w:rsidR="0096550D" w:rsidRDefault="0096550D" w:rsidP="00263F09">
            <w:pPr>
              <w:jc w:val="center"/>
              <w:rPr>
                <w:i/>
                <w:iCs/>
              </w:rPr>
            </w:pPr>
          </w:p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6</w:t>
            </w:r>
          </w:p>
        </w:tc>
      </w:tr>
    </w:tbl>
    <w:p w:rsidR="0096550D" w:rsidRPr="007E7601" w:rsidRDefault="0096550D" w:rsidP="007E7601">
      <w:pPr>
        <w:ind w:right="-185" w:firstLine="709"/>
        <w:jc w:val="both"/>
        <w:rPr>
          <w:sz w:val="28"/>
          <w:szCs w:val="28"/>
        </w:rPr>
      </w:pPr>
      <w:r w:rsidRPr="007E7601">
        <w:rPr>
          <w:sz w:val="28"/>
          <w:szCs w:val="28"/>
        </w:rPr>
        <w:t>Все выпускники продолжат обучение  в учебных заведениях города и края.</w:t>
      </w:r>
    </w:p>
    <w:p w:rsidR="0096550D" w:rsidRPr="007E7601" w:rsidRDefault="0096550D" w:rsidP="007E7601">
      <w:pPr>
        <w:ind w:right="-185" w:firstLine="709"/>
        <w:jc w:val="both"/>
        <w:rPr>
          <w:sz w:val="28"/>
          <w:szCs w:val="28"/>
        </w:rPr>
      </w:pPr>
      <w:r w:rsidRPr="007E7601">
        <w:rPr>
          <w:b/>
          <w:bCs/>
          <w:sz w:val="28"/>
          <w:szCs w:val="28"/>
        </w:rPr>
        <w:t xml:space="preserve">Вывод: </w:t>
      </w:r>
      <w:r w:rsidRPr="007E7601">
        <w:rPr>
          <w:sz w:val="28"/>
          <w:szCs w:val="28"/>
        </w:rPr>
        <w:t>по итогам учебного года все учащиеся освоили базовый уровень образования в соответствии с требованиями образовательных стандартов.</w:t>
      </w:r>
    </w:p>
    <w:p w:rsidR="0096550D" w:rsidRPr="007E7601" w:rsidRDefault="0096550D" w:rsidP="00E106F5">
      <w:pPr>
        <w:ind w:firstLine="709"/>
        <w:jc w:val="both"/>
        <w:rPr>
          <w:b/>
          <w:bCs/>
          <w:sz w:val="28"/>
          <w:szCs w:val="28"/>
        </w:rPr>
      </w:pPr>
    </w:p>
    <w:p w:rsidR="0096550D" w:rsidRPr="007E7601" w:rsidRDefault="0096550D" w:rsidP="007B1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 w:rsidRPr="007E7601">
        <w:rPr>
          <w:b/>
          <w:bCs/>
          <w:sz w:val="28"/>
          <w:szCs w:val="28"/>
        </w:rPr>
        <w:t>Кадровое обеспечение учебного процесса</w:t>
      </w:r>
    </w:p>
    <w:p w:rsidR="0096550D" w:rsidRPr="007E7601" w:rsidRDefault="0096550D" w:rsidP="00D70514">
      <w:pPr>
        <w:ind w:firstLine="709"/>
        <w:rPr>
          <w:b/>
          <w:bCs/>
          <w:sz w:val="28"/>
          <w:szCs w:val="28"/>
        </w:rPr>
      </w:pPr>
    </w:p>
    <w:p w:rsidR="0096550D" w:rsidRPr="007E7601" w:rsidRDefault="0096550D" w:rsidP="007E7601">
      <w:pPr>
        <w:jc w:val="both"/>
        <w:rPr>
          <w:b/>
          <w:bCs/>
          <w:sz w:val="28"/>
          <w:szCs w:val="28"/>
        </w:rPr>
      </w:pPr>
      <w:r w:rsidRPr="007E7601">
        <w:rPr>
          <w:b/>
          <w:bCs/>
          <w:sz w:val="28"/>
          <w:szCs w:val="28"/>
        </w:rPr>
        <w:t>Сведения о педагогических кадрах</w:t>
      </w:r>
    </w:p>
    <w:tbl>
      <w:tblPr>
        <w:tblW w:w="96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0"/>
        <w:gridCol w:w="1509"/>
      </w:tblGrid>
      <w:tr w:rsidR="0096550D" w:rsidRPr="00AD65AB">
        <w:tc>
          <w:tcPr>
            <w:tcW w:w="8100" w:type="dxa"/>
          </w:tcPr>
          <w:p w:rsidR="0096550D" w:rsidRPr="007E7601" w:rsidRDefault="0096550D" w:rsidP="007E7601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0" w:type="auto"/>
          </w:tcPr>
          <w:p w:rsidR="0096550D" w:rsidRPr="007E7601" w:rsidRDefault="0096550D" w:rsidP="007E7601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Количество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Укомплектованность штата педагогических работников (%)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100%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pStyle w:val="NoSpacing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Всего педагогических работников (учителей и других пед.работников)</w:t>
            </w:r>
          </w:p>
          <w:p w:rsidR="0096550D" w:rsidRPr="007E7601" w:rsidRDefault="0096550D" w:rsidP="00263F09">
            <w:pPr>
              <w:pStyle w:val="NoSpacing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 xml:space="preserve"> Из них: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29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на I ступени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9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8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 xml:space="preserve">- на II ступени 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20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из них внешних совместителей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pStyle w:val="NoSpacing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 xml:space="preserve">Образовательный ценз педагогических работников. </w:t>
            </w:r>
          </w:p>
          <w:p w:rsidR="0096550D" w:rsidRPr="007E7601" w:rsidRDefault="0096550D" w:rsidP="00263F09">
            <w:pPr>
              <w:pStyle w:val="NoSpacing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Из них: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с высшим профессиональным образованием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27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0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с незаконченным. высшим образованием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со средним профессиональным образованием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0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Педагогические работники, имеющие ученую степень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0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Повышение квалификации, не реже одного раза в три года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25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Педагогически работники, имеющие квалификационную категорию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всего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19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0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высшую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4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первую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8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вторую и СЗД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7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Состав педагогического коллектива: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учитель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27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0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старшая вожатая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учитель -логопед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Состав педагогического коллектива по стажу работы: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3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До 1 года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0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13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1-5 лет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7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3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5-10 лет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3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4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10-20 лет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7</w:t>
            </w:r>
          </w:p>
        </w:tc>
      </w:tr>
      <w:tr w:rsidR="0096550D" w:rsidRPr="00AD65AB">
        <w:tc>
          <w:tcPr>
            <w:tcW w:w="8100" w:type="dxa"/>
          </w:tcPr>
          <w:p w:rsidR="0096550D" w:rsidRPr="007E7601" w:rsidRDefault="0096550D" w:rsidP="00263F09">
            <w:pPr>
              <w:spacing w:before="100" w:beforeAutospacing="1" w:after="100" w:afterAutospacing="1" w:line="4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Свыше 20 лет</w:t>
            </w:r>
          </w:p>
        </w:tc>
        <w:tc>
          <w:tcPr>
            <w:tcW w:w="0" w:type="auto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12</w:t>
            </w:r>
          </w:p>
        </w:tc>
      </w:tr>
    </w:tbl>
    <w:p w:rsidR="0096550D" w:rsidRPr="007E7601" w:rsidRDefault="0096550D" w:rsidP="007E7601">
      <w:pPr>
        <w:ind w:right="-185" w:firstLine="708"/>
        <w:jc w:val="both"/>
        <w:rPr>
          <w:sz w:val="28"/>
          <w:szCs w:val="28"/>
          <w:lang w:eastAsia="en-US"/>
        </w:rPr>
      </w:pPr>
      <w:r w:rsidRPr="007E7601">
        <w:rPr>
          <w:b/>
          <w:bCs/>
          <w:sz w:val="28"/>
          <w:szCs w:val="28"/>
          <w:lang w:eastAsia="en-US"/>
        </w:rPr>
        <w:t>Вывод:</w:t>
      </w:r>
      <w:r w:rsidRPr="007E7601">
        <w:rPr>
          <w:sz w:val="28"/>
          <w:szCs w:val="28"/>
          <w:lang w:eastAsia="en-US"/>
        </w:rPr>
        <w:t xml:space="preserve"> учреждение укомплектовано педагогическими кадрами на 100%, курсовая подготовка пройдена 81 % учителей, аттестовано на высшую и первую квалификационные категории 44,4%. учителей.</w:t>
      </w:r>
    </w:p>
    <w:p w:rsidR="0096550D" w:rsidRPr="007E7601" w:rsidRDefault="0096550D" w:rsidP="00D54565">
      <w:pPr>
        <w:ind w:firstLine="709"/>
        <w:jc w:val="both"/>
        <w:rPr>
          <w:b/>
          <w:bCs/>
          <w:sz w:val="28"/>
          <w:szCs w:val="28"/>
        </w:rPr>
      </w:pPr>
    </w:p>
    <w:p w:rsidR="0096550D" w:rsidRPr="007E7601" w:rsidRDefault="0096550D" w:rsidP="00E106F5">
      <w:pPr>
        <w:ind w:firstLine="709"/>
        <w:jc w:val="both"/>
        <w:rPr>
          <w:b/>
          <w:bCs/>
          <w:sz w:val="28"/>
          <w:szCs w:val="28"/>
        </w:rPr>
      </w:pPr>
      <w:r w:rsidRPr="007E7601">
        <w:rPr>
          <w:b/>
          <w:bCs/>
          <w:sz w:val="28"/>
          <w:szCs w:val="28"/>
        </w:rPr>
        <w:t>Сведения об административно-управленческих кадрах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560"/>
      </w:tblGrid>
      <w:tr w:rsidR="0096550D" w:rsidRPr="00AD65AB">
        <w:tc>
          <w:tcPr>
            <w:tcW w:w="8046" w:type="dxa"/>
          </w:tcPr>
          <w:p w:rsidR="0096550D" w:rsidRPr="007E7601" w:rsidRDefault="0096550D" w:rsidP="007E7601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</w:tcPr>
          <w:p w:rsidR="0096550D" w:rsidRPr="007E7601" w:rsidRDefault="0096550D" w:rsidP="007E7601">
            <w:pPr>
              <w:jc w:val="center"/>
              <w:rPr>
                <w:b/>
                <w:bCs/>
                <w:i/>
                <w:iCs/>
              </w:rPr>
            </w:pPr>
            <w:r w:rsidRPr="007E7601">
              <w:rPr>
                <w:b/>
                <w:bCs/>
                <w:i/>
                <w:iCs/>
              </w:rPr>
              <w:t>Количество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Всего руководящих работников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5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директор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0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заместитель директора по УВР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заместитель директора по АХР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-главный бухгалтер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pStyle w:val="NoSpacing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Образовательный ценз: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с высшим профессиональным образованием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4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0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со средним профессиональным образованием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Руководящие работники, имеющие квалификационную категорию: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0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высшую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первую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1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20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 соответствие занимаемой должности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Состав руководящих работников по стажу руководящей работы: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13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1-5 лет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2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4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10-20 лет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3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4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Повышение квалификации: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4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-прохождение курсовой подготовки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3</w:t>
            </w:r>
          </w:p>
        </w:tc>
      </w:tr>
      <w:tr w:rsidR="0096550D" w:rsidRPr="00AD65AB">
        <w:tc>
          <w:tcPr>
            <w:tcW w:w="8046" w:type="dxa"/>
          </w:tcPr>
          <w:p w:rsidR="0096550D" w:rsidRPr="007E7601" w:rsidRDefault="0096550D" w:rsidP="00263F09">
            <w:pPr>
              <w:spacing w:before="100" w:beforeAutospacing="1" w:after="100" w:afterAutospacing="1" w:line="45" w:lineRule="atLeast"/>
              <w:jc w:val="both"/>
              <w:rPr>
                <w:i/>
                <w:iCs/>
              </w:rPr>
            </w:pPr>
            <w:r w:rsidRPr="007E7601">
              <w:rPr>
                <w:i/>
                <w:iCs/>
              </w:rPr>
              <w:t>-менеджер образования</w:t>
            </w:r>
          </w:p>
        </w:tc>
        <w:tc>
          <w:tcPr>
            <w:tcW w:w="1560" w:type="dxa"/>
          </w:tcPr>
          <w:p w:rsidR="0096550D" w:rsidRPr="007E7601" w:rsidRDefault="0096550D" w:rsidP="00263F09">
            <w:pPr>
              <w:jc w:val="center"/>
              <w:rPr>
                <w:i/>
                <w:iCs/>
              </w:rPr>
            </w:pPr>
            <w:r w:rsidRPr="007E7601">
              <w:rPr>
                <w:i/>
                <w:iCs/>
              </w:rPr>
              <w:t>3</w:t>
            </w:r>
          </w:p>
        </w:tc>
      </w:tr>
    </w:tbl>
    <w:p w:rsidR="0096550D" w:rsidRPr="00AD65AB" w:rsidRDefault="0096550D" w:rsidP="00E106F5">
      <w:pPr>
        <w:ind w:firstLine="709"/>
        <w:jc w:val="both"/>
        <w:rPr>
          <w:b/>
          <w:bCs/>
        </w:rPr>
      </w:pPr>
    </w:p>
    <w:p w:rsidR="0096550D" w:rsidRPr="007E7601" w:rsidRDefault="0096550D" w:rsidP="007E7601">
      <w:pPr>
        <w:ind w:right="-185" w:firstLine="708"/>
        <w:jc w:val="both"/>
        <w:rPr>
          <w:sz w:val="28"/>
          <w:szCs w:val="28"/>
          <w:lang w:eastAsia="en-US"/>
        </w:rPr>
      </w:pPr>
      <w:r w:rsidRPr="007E7601">
        <w:rPr>
          <w:b/>
          <w:bCs/>
          <w:sz w:val="28"/>
          <w:szCs w:val="28"/>
          <w:lang w:eastAsia="en-US"/>
        </w:rPr>
        <w:t>Вывод:</w:t>
      </w:r>
      <w:r w:rsidRPr="007E7601">
        <w:rPr>
          <w:sz w:val="28"/>
          <w:szCs w:val="28"/>
          <w:lang w:eastAsia="en-US"/>
        </w:rPr>
        <w:t xml:space="preserve"> курсовая подготовка пройдена 80,0 % руководящих работников, аттестовано на квалификационные категории - 80,0%. </w:t>
      </w:r>
    </w:p>
    <w:p w:rsidR="0096550D" w:rsidRPr="007E7601" w:rsidRDefault="0096550D" w:rsidP="007E7601">
      <w:pPr>
        <w:widowControl w:val="0"/>
        <w:autoSpaceDE w:val="0"/>
        <w:autoSpaceDN w:val="0"/>
        <w:adjustRightInd w:val="0"/>
        <w:ind w:right="-185"/>
        <w:jc w:val="both"/>
        <w:rPr>
          <w:i/>
          <w:iCs/>
          <w:sz w:val="28"/>
          <w:szCs w:val="28"/>
        </w:rPr>
      </w:pPr>
      <w:r w:rsidRPr="007E7601">
        <w:rPr>
          <w:b/>
          <w:bCs/>
          <w:sz w:val="28"/>
          <w:szCs w:val="28"/>
        </w:rPr>
        <w:t>Общий вывод:</w:t>
      </w:r>
      <w:r w:rsidRPr="007E7601">
        <w:rPr>
          <w:sz w:val="28"/>
          <w:szCs w:val="28"/>
        </w:rPr>
        <w:t xml:space="preserve"> педагогические работники в системе повышают свою педагогическую квалификацию</w:t>
      </w:r>
      <w:r w:rsidRPr="007E7601">
        <w:rPr>
          <w:color w:val="FF0000"/>
          <w:sz w:val="28"/>
          <w:szCs w:val="28"/>
          <w:u w:val="single"/>
        </w:rPr>
        <w:t xml:space="preserve"> </w:t>
      </w:r>
      <w:r w:rsidRPr="007E7601">
        <w:rPr>
          <w:sz w:val="28"/>
          <w:szCs w:val="28"/>
          <w:u w:val="single"/>
        </w:rPr>
        <w:t>(</w:t>
      </w:r>
      <w:hyperlink r:id="rId12" w:history="1">
        <w:r w:rsidRPr="007E7601">
          <w:rPr>
            <w:rStyle w:val="Hyperlink"/>
            <w:sz w:val="28"/>
            <w:szCs w:val="28"/>
          </w:rPr>
          <w:t>http://shcola5amursk.ucoz.ru</w:t>
        </w:r>
      </w:hyperlink>
      <w:r w:rsidRPr="007E7601">
        <w:rPr>
          <w:sz w:val="28"/>
          <w:szCs w:val="28"/>
        </w:rPr>
        <w:t>) через различные формы: дистанционные курсы, по индивидуальному плану обучения, курсы повышения квалификации при  ХК ИРО.</w:t>
      </w:r>
    </w:p>
    <w:p w:rsidR="0096550D" w:rsidRPr="007E7601" w:rsidRDefault="0096550D" w:rsidP="007E7601">
      <w:pPr>
        <w:widowControl w:val="0"/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7E7601">
        <w:rPr>
          <w:sz w:val="28"/>
          <w:szCs w:val="28"/>
        </w:rPr>
        <w:t>Базовое образование, соответствующее профилю преподаваемых дисциплин, имеют 100% педагогов.</w:t>
      </w:r>
    </w:p>
    <w:p w:rsidR="0096550D" w:rsidRPr="007E7601" w:rsidRDefault="0096550D" w:rsidP="007E7601">
      <w:pPr>
        <w:widowControl w:val="0"/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7E7601">
        <w:rPr>
          <w:sz w:val="28"/>
          <w:szCs w:val="28"/>
        </w:rPr>
        <w:t>Таким образом, кадровое обеспечение МБОУ ООШ № 5 г.</w:t>
      </w:r>
      <w:r>
        <w:rPr>
          <w:sz w:val="28"/>
          <w:szCs w:val="28"/>
        </w:rPr>
        <w:t xml:space="preserve"> </w:t>
      </w:r>
      <w:r w:rsidRPr="007E7601">
        <w:rPr>
          <w:sz w:val="28"/>
          <w:szCs w:val="28"/>
        </w:rPr>
        <w:t>Амурска соответствует  требованиям государственных образовательных стандартов и показателям  деятельности  МБОУ ООШ № 5 г. Амурска.</w:t>
      </w:r>
    </w:p>
    <w:p w:rsidR="0096550D" w:rsidRDefault="0096550D" w:rsidP="00F87140">
      <w:pPr>
        <w:widowControl w:val="0"/>
        <w:autoSpaceDE w:val="0"/>
        <w:autoSpaceDN w:val="0"/>
        <w:adjustRightInd w:val="0"/>
        <w:ind w:right="-93" w:firstLine="708"/>
        <w:jc w:val="both"/>
        <w:rPr>
          <w:sz w:val="26"/>
          <w:szCs w:val="26"/>
        </w:rPr>
      </w:pPr>
    </w:p>
    <w:p w:rsidR="0096550D" w:rsidRDefault="0096550D" w:rsidP="007B19A3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1.9. Условия обеспечения образовательной деятельности.</w:t>
      </w:r>
    </w:p>
    <w:p w:rsidR="0096550D" w:rsidRDefault="0096550D" w:rsidP="007E760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96550D" w:rsidRPr="007E7601" w:rsidRDefault="0096550D" w:rsidP="007E760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eastAsia="en-US"/>
        </w:rPr>
      </w:pPr>
      <w:r w:rsidRPr="007E7601">
        <w:rPr>
          <w:b/>
          <w:bCs/>
          <w:sz w:val="28"/>
          <w:szCs w:val="28"/>
          <w:lang w:eastAsia="en-US"/>
        </w:rPr>
        <w:t>Сведения о создании организационно-правовых условий для осуществления методической деятельности.</w:t>
      </w:r>
    </w:p>
    <w:p w:rsidR="0096550D" w:rsidRDefault="0096550D" w:rsidP="003165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96550D" w:rsidRPr="003165E0" w:rsidRDefault="0096550D" w:rsidP="003165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7638"/>
        <w:gridCol w:w="1195"/>
      </w:tblGrid>
      <w:tr w:rsidR="0096550D" w:rsidRPr="003165E0">
        <w:trPr>
          <w:tblHeader/>
        </w:trPr>
        <w:tc>
          <w:tcPr>
            <w:tcW w:w="0" w:type="auto"/>
          </w:tcPr>
          <w:p w:rsidR="0096550D" w:rsidRPr="007E7601" w:rsidRDefault="0096550D" w:rsidP="003165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7E7601">
              <w:rPr>
                <w:b/>
                <w:bCs/>
                <w:i/>
                <w:iCs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96550D" w:rsidRPr="007E7601" w:rsidRDefault="0096550D" w:rsidP="003165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7E7601">
              <w:rPr>
                <w:b/>
                <w:bCs/>
                <w:i/>
                <w:iCs/>
                <w:lang w:eastAsia="en-US"/>
              </w:rPr>
              <w:t>Параметр</w:t>
            </w:r>
          </w:p>
        </w:tc>
        <w:tc>
          <w:tcPr>
            <w:tcW w:w="0" w:type="auto"/>
          </w:tcPr>
          <w:p w:rsidR="0096550D" w:rsidRPr="007E7601" w:rsidRDefault="0096550D" w:rsidP="003165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7E7601">
              <w:rPr>
                <w:b/>
                <w:bCs/>
                <w:i/>
                <w:iCs/>
                <w:lang w:eastAsia="en-US"/>
              </w:rPr>
              <w:t xml:space="preserve">Вывод: да/нет </w:t>
            </w:r>
          </w:p>
        </w:tc>
      </w:tr>
      <w:tr w:rsidR="0096550D" w:rsidRPr="003165E0"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</w:t>
            </w:r>
          </w:p>
        </w:tc>
        <w:tc>
          <w:tcPr>
            <w:tcW w:w="0" w:type="auto"/>
          </w:tcPr>
          <w:p w:rsidR="0096550D" w:rsidRPr="005141C6" w:rsidRDefault="0096550D" w:rsidP="005141C6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</w:rPr>
              <w:t>-наличие в уставе ОУ раздела, посвященного перечню и компетенции органов управления ОУ, создаваемым в ОУ методическим структурам;</w:t>
            </w:r>
          </w:p>
        </w:tc>
        <w:tc>
          <w:tcPr>
            <w:tcW w:w="0" w:type="auto"/>
          </w:tcPr>
          <w:p w:rsidR="0096550D" w:rsidRPr="005141C6" w:rsidRDefault="0096550D" w:rsidP="007E760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Да</w:t>
            </w:r>
          </w:p>
        </w:tc>
      </w:tr>
      <w:tr w:rsidR="0096550D" w:rsidRPr="003165E0"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</w:t>
            </w:r>
          </w:p>
        </w:tc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-наличие локальных актов ОУ, устанавливающих перечень вопросов, которые относятся к компетенции органов управления ОУ, методических структур;</w:t>
            </w:r>
          </w:p>
        </w:tc>
        <w:tc>
          <w:tcPr>
            <w:tcW w:w="0" w:type="auto"/>
          </w:tcPr>
          <w:p w:rsidR="0096550D" w:rsidRPr="005141C6" w:rsidRDefault="0096550D" w:rsidP="007E760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Да</w:t>
            </w:r>
          </w:p>
        </w:tc>
      </w:tr>
      <w:tr w:rsidR="0096550D" w:rsidRPr="003165E0"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3</w:t>
            </w:r>
          </w:p>
        </w:tc>
        <w:tc>
          <w:tcPr>
            <w:tcW w:w="0" w:type="auto"/>
          </w:tcPr>
          <w:p w:rsidR="0096550D" w:rsidRPr="005141C6" w:rsidRDefault="0096550D" w:rsidP="005141C6">
            <w:pPr>
              <w:autoSpaceDE w:val="0"/>
              <w:autoSpaceDN w:val="0"/>
              <w:adjustRightInd w:val="0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</w:rPr>
              <w:t>-наличие приказов о закреплении обязанностей руководителей методических структур за конкретными педагогическими работниками;</w:t>
            </w:r>
          </w:p>
        </w:tc>
        <w:tc>
          <w:tcPr>
            <w:tcW w:w="0" w:type="auto"/>
          </w:tcPr>
          <w:p w:rsidR="0096550D" w:rsidRPr="005141C6" w:rsidRDefault="0096550D" w:rsidP="007E760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Да</w:t>
            </w:r>
          </w:p>
        </w:tc>
      </w:tr>
      <w:tr w:rsidR="0096550D" w:rsidRPr="003165E0"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4</w:t>
            </w:r>
          </w:p>
        </w:tc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-наличие планов работы педагогического совета, методического совета и иных структур, обеспечивающих координацию и осуществление методической деятельности;</w:t>
            </w:r>
          </w:p>
        </w:tc>
        <w:tc>
          <w:tcPr>
            <w:tcW w:w="0" w:type="auto"/>
          </w:tcPr>
          <w:p w:rsidR="0096550D" w:rsidRPr="005141C6" w:rsidRDefault="0096550D" w:rsidP="007E760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Да</w:t>
            </w:r>
          </w:p>
        </w:tc>
      </w:tr>
      <w:tr w:rsidR="0096550D" w:rsidRPr="003165E0"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5</w:t>
            </w:r>
          </w:p>
        </w:tc>
        <w:tc>
          <w:tcPr>
            <w:tcW w:w="0" w:type="auto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-наличие протоколов заседаний перечисленных органов и структур, отражающих рассмотрение и решение вопросов, связанных с обеспечением координации и осуществлением методической деятельности</w:t>
            </w:r>
          </w:p>
        </w:tc>
        <w:tc>
          <w:tcPr>
            <w:tcW w:w="0" w:type="auto"/>
          </w:tcPr>
          <w:p w:rsidR="0096550D" w:rsidRPr="005141C6" w:rsidRDefault="0096550D" w:rsidP="007E760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Да</w:t>
            </w:r>
          </w:p>
        </w:tc>
      </w:tr>
    </w:tbl>
    <w:p w:rsidR="0096550D" w:rsidRPr="003165E0" w:rsidRDefault="0096550D" w:rsidP="003165E0">
      <w:pPr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96550D" w:rsidRPr="007E7601" w:rsidRDefault="0096550D" w:rsidP="003165E0">
      <w:pPr>
        <w:ind w:firstLine="709"/>
        <w:jc w:val="both"/>
        <w:rPr>
          <w:sz w:val="28"/>
          <w:szCs w:val="28"/>
          <w:lang w:eastAsia="en-US"/>
        </w:rPr>
      </w:pPr>
      <w:r w:rsidRPr="007E7601">
        <w:rPr>
          <w:b/>
          <w:bCs/>
          <w:sz w:val="28"/>
          <w:szCs w:val="28"/>
          <w:lang w:eastAsia="en-US"/>
        </w:rPr>
        <w:t>Вывод:</w:t>
      </w:r>
      <w:r w:rsidRPr="007E7601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7E7601">
        <w:rPr>
          <w:sz w:val="28"/>
          <w:szCs w:val="28"/>
          <w:lang w:eastAsia="en-US"/>
        </w:rPr>
        <w:t xml:space="preserve">в школе  созданы организационно-правовые условия для осуществления методической деятельности. </w:t>
      </w:r>
    </w:p>
    <w:p w:rsidR="0096550D" w:rsidRPr="007E7601" w:rsidRDefault="0096550D" w:rsidP="003165E0">
      <w:pPr>
        <w:ind w:firstLine="709"/>
        <w:jc w:val="both"/>
        <w:rPr>
          <w:sz w:val="28"/>
          <w:szCs w:val="28"/>
          <w:lang w:eastAsia="en-US"/>
        </w:rPr>
      </w:pPr>
    </w:p>
    <w:p w:rsidR="0096550D" w:rsidRPr="007E7601" w:rsidRDefault="0096550D" w:rsidP="007E760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1.10. </w:t>
      </w:r>
      <w:r w:rsidRPr="007E7601">
        <w:rPr>
          <w:b/>
          <w:bCs/>
          <w:sz w:val="28"/>
          <w:szCs w:val="28"/>
          <w:lang w:eastAsia="en-US"/>
        </w:rPr>
        <w:t>Сведения о наличии библиотечного фонда, обеспечивающего реализацию ООП.</w:t>
      </w:r>
    </w:p>
    <w:p w:rsidR="0096550D" w:rsidRPr="003165E0" w:rsidRDefault="0096550D" w:rsidP="003165E0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lang w:eastAsia="en-US"/>
        </w:rPr>
      </w:pPr>
    </w:p>
    <w:tbl>
      <w:tblPr>
        <w:tblpPr w:leftFromText="180" w:rightFromText="180" w:vertAnchor="text" w:horzAnchor="margin" w:tblpXSpec="center" w:tblpY="112"/>
        <w:tblW w:w="9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1440"/>
        <w:gridCol w:w="1620"/>
        <w:gridCol w:w="1440"/>
        <w:gridCol w:w="1620"/>
        <w:gridCol w:w="1440"/>
      </w:tblGrid>
      <w:tr w:rsidR="0096550D" w:rsidRPr="003165E0">
        <w:trPr>
          <w:trHeight w:val="1062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933DD0" w:rsidRDefault="0096550D" w:rsidP="00933DD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  <w:p w:rsidR="0096550D" w:rsidRPr="00933DD0" w:rsidRDefault="0096550D" w:rsidP="00933DD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Образователь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 w:rsidRPr="00933DD0">
              <w:rPr>
                <w:b/>
                <w:bCs/>
                <w:i/>
                <w:iCs/>
                <w:color w:val="000000"/>
              </w:rPr>
              <w:t>ные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933DD0" w:rsidRDefault="0096550D" w:rsidP="00933DD0">
            <w:pPr>
              <w:spacing w:after="200"/>
              <w:ind w:left="-40" w:right="-58"/>
              <w:jc w:val="center"/>
              <w:rPr>
                <w:b/>
                <w:bCs/>
                <w:i/>
                <w:iCs/>
                <w:lang w:eastAsia="en-US"/>
              </w:rPr>
            </w:pPr>
            <w:r w:rsidRPr="00933DD0">
              <w:rPr>
                <w:b/>
                <w:bCs/>
                <w:i/>
                <w:iCs/>
                <w:lang w:eastAsia="en-US"/>
              </w:rPr>
              <w:t>Контингент обучающихся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933DD0" w:rsidRDefault="0096550D" w:rsidP="00933DD0">
            <w:pPr>
              <w:autoSpaceDE w:val="0"/>
              <w:autoSpaceDN w:val="0"/>
              <w:adjustRightInd w:val="0"/>
              <w:ind w:left="-22" w:right="-72"/>
              <w:jc w:val="center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Библиотеч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 w:rsidRPr="00933DD0">
              <w:rPr>
                <w:b/>
                <w:bCs/>
                <w:i/>
                <w:iCs/>
                <w:color w:val="000000"/>
              </w:rPr>
              <w:t>ный фонд учебной  литературы</w:t>
            </w:r>
          </w:p>
          <w:p w:rsidR="0096550D" w:rsidRPr="00933DD0" w:rsidRDefault="0096550D" w:rsidP="00933DD0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933DD0" w:rsidRDefault="0096550D" w:rsidP="00933DD0">
            <w:pPr>
              <w:autoSpaceDE w:val="0"/>
              <w:autoSpaceDN w:val="0"/>
              <w:adjustRightInd w:val="0"/>
              <w:ind w:left="-36" w:right="-43"/>
              <w:jc w:val="center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Из них в оператив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 w:rsidRPr="00933DD0">
              <w:rPr>
                <w:b/>
                <w:bCs/>
                <w:i/>
                <w:iCs/>
                <w:color w:val="000000"/>
              </w:rPr>
              <w:t>ном использова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 w:rsidRPr="00933DD0">
              <w:rPr>
                <w:b/>
                <w:bCs/>
                <w:i/>
                <w:iCs/>
                <w:color w:val="000000"/>
              </w:rPr>
              <w:t>нии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933DD0" w:rsidRDefault="0096550D" w:rsidP="00933D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% обеспечен-ности за счет библиотечно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 w:rsidRPr="00933DD0">
              <w:rPr>
                <w:b/>
                <w:bCs/>
                <w:i/>
                <w:iCs/>
                <w:color w:val="000000"/>
              </w:rPr>
              <w:t>го фонда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933DD0" w:rsidRDefault="0096550D" w:rsidP="00933DD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% обеспечен-ности за счет  родителей</w:t>
            </w:r>
          </w:p>
        </w:tc>
      </w:tr>
      <w:tr w:rsidR="0096550D" w:rsidRPr="003165E0">
        <w:trPr>
          <w:trHeight w:val="748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933DD0" w:rsidRDefault="0096550D" w:rsidP="00933DD0">
            <w:pPr>
              <w:spacing w:after="200"/>
              <w:jc w:val="both"/>
              <w:rPr>
                <w:b/>
                <w:bCs/>
                <w:i/>
                <w:iCs/>
                <w:lang w:eastAsia="en-US"/>
              </w:rPr>
            </w:pPr>
            <w:r w:rsidRPr="00933DD0">
              <w:rPr>
                <w:b/>
                <w:bCs/>
                <w:i/>
                <w:iCs/>
                <w:lang w:eastAsia="en-US"/>
              </w:rPr>
              <w:t xml:space="preserve">начального общего образования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1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352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352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2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59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3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4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379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379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933DD0" w:rsidRDefault="0096550D" w:rsidP="003165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 </w:t>
            </w:r>
            <w:r w:rsidRPr="00933DD0">
              <w:rPr>
                <w:b/>
                <w:bCs/>
                <w:i/>
                <w:iCs/>
                <w:color w:val="000000"/>
              </w:rPr>
              <w:t xml:space="preserve">основного общего образования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5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642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642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6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7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816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816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8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3165E0">
        <w:trPr>
          <w:trHeight w:val="211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9 класс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ind w:hanging="4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</w:tbl>
    <w:p w:rsidR="0096550D" w:rsidRPr="00933DD0" w:rsidRDefault="0096550D" w:rsidP="00933DD0">
      <w:pPr>
        <w:autoSpaceDE w:val="0"/>
        <w:autoSpaceDN w:val="0"/>
        <w:adjustRightInd w:val="0"/>
        <w:ind w:right="-185" w:firstLine="709"/>
        <w:jc w:val="both"/>
        <w:outlineLvl w:val="1"/>
        <w:rPr>
          <w:sz w:val="28"/>
          <w:szCs w:val="28"/>
          <w:lang w:eastAsia="en-US"/>
        </w:rPr>
      </w:pPr>
      <w:r w:rsidRPr="00933DD0">
        <w:rPr>
          <w:b/>
          <w:bCs/>
          <w:sz w:val="28"/>
          <w:szCs w:val="28"/>
          <w:lang w:eastAsia="en-US"/>
        </w:rPr>
        <w:t>Вывод:</w:t>
      </w:r>
      <w:r w:rsidRPr="00933DD0">
        <w:rPr>
          <w:sz w:val="28"/>
          <w:szCs w:val="28"/>
          <w:lang w:eastAsia="en-US"/>
        </w:rPr>
        <w:t xml:space="preserve"> По всем дисциплинам общеобразовательного цикла федерального компонента в библиотеке имеются</w:t>
      </w:r>
      <w:r>
        <w:rPr>
          <w:sz w:val="28"/>
          <w:szCs w:val="28"/>
          <w:lang w:eastAsia="en-US"/>
        </w:rPr>
        <w:t xml:space="preserve"> учебники в количестве не менее</w:t>
      </w:r>
      <w:r w:rsidRPr="00933DD0">
        <w:rPr>
          <w:sz w:val="28"/>
          <w:szCs w:val="28"/>
          <w:lang w:eastAsia="en-US"/>
        </w:rPr>
        <w:t xml:space="preserve"> чем количество всех реализуемых в ОУ ООП.  Обеспеченность учащихся учебниками составляет 100%.</w:t>
      </w:r>
    </w:p>
    <w:p w:rsidR="0096550D" w:rsidRPr="00933DD0" w:rsidRDefault="0096550D" w:rsidP="00933DD0">
      <w:pPr>
        <w:ind w:right="-185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1.11.</w:t>
      </w:r>
      <w:r w:rsidRPr="00933DD0">
        <w:rPr>
          <w:b/>
          <w:bCs/>
          <w:sz w:val="28"/>
          <w:szCs w:val="28"/>
          <w:lang w:eastAsia="en-US"/>
        </w:rPr>
        <w:t xml:space="preserve"> Сведения об обеспечении справочно-библиографическими и периодическими изданиями.</w:t>
      </w:r>
    </w:p>
    <w:p w:rsidR="0096550D" w:rsidRPr="00933DD0" w:rsidRDefault="0096550D" w:rsidP="00933DD0">
      <w:pPr>
        <w:widowControl w:val="0"/>
        <w:autoSpaceDE w:val="0"/>
        <w:autoSpaceDN w:val="0"/>
        <w:adjustRightInd w:val="0"/>
        <w:spacing w:after="200"/>
        <w:ind w:right="-185" w:firstLine="709"/>
        <w:jc w:val="both"/>
        <w:rPr>
          <w:sz w:val="28"/>
          <w:szCs w:val="28"/>
          <w:lang w:eastAsia="en-US"/>
        </w:rPr>
      </w:pPr>
      <w:r w:rsidRPr="00933DD0">
        <w:rPr>
          <w:sz w:val="28"/>
          <w:szCs w:val="28"/>
          <w:lang w:eastAsia="en-US"/>
        </w:rPr>
        <w:t>В Учреждении имеется библиотека с двумя рабочими местами, оборудованным  компьютерами, подключенным</w:t>
      </w:r>
      <w:r>
        <w:rPr>
          <w:sz w:val="28"/>
          <w:szCs w:val="28"/>
          <w:lang w:eastAsia="en-US"/>
        </w:rPr>
        <w:t>и</w:t>
      </w:r>
      <w:r w:rsidRPr="00933DD0"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  <w:lang w:eastAsia="en-US"/>
        </w:rPr>
        <w:t>И</w:t>
      </w:r>
      <w:r w:rsidRPr="00933DD0">
        <w:rPr>
          <w:sz w:val="28"/>
          <w:szCs w:val="28"/>
          <w:lang w:eastAsia="en-US"/>
        </w:rPr>
        <w:t>нтернету,</w:t>
      </w:r>
      <w:r>
        <w:rPr>
          <w:sz w:val="28"/>
          <w:szCs w:val="28"/>
          <w:lang w:eastAsia="en-US"/>
        </w:rPr>
        <w:t xml:space="preserve"> принтером,</w:t>
      </w:r>
      <w:r w:rsidRPr="00933DD0">
        <w:rPr>
          <w:sz w:val="28"/>
          <w:szCs w:val="28"/>
          <w:lang w:eastAsia="en-US"/>
        </w:rPr>
        <w:t xml:space="preserve"> читальный зал на 6 мест. Количество справочно-библиографических изданий (энциклопедий) составляет 55 экземпляров.</w:t>
      </w:r>
    </w:p>
    <w:p w:rsidR="0096550D" w:rsidRPr="00933DD0" w:rsidRDefault="0096550D" w:rsidP="00933DD0">
      <w:pPr>
        <w:ind w:right="-185" w:firstLine="709"/>
        <w:jc w:val="both"/>
        <w:rPr>
          <w:i/>
          <w:iCs/>
          <w:sz w:val="28"/>
          <w:szCs w:val="28"/>
          <w:lang w:eastAsia="en-US"/>
        </w:rPr>
      </w:pPr>
      <w:r w:rsidRPr="00933DD0">
        <w:rPr>
          <w:b/>
          <w:bCs/>
          <w:sz w:val="28"/>
          <w:szCs w:val="28"/>
          <w:lang w:eastAsia="en-US"/>
        </w:rPr>
        <w:t xml:space="preserve">Вывод: </w:t>
      </w:r>
      <w:r w:rsidRPr="00933DD0">
        <w:rPr>
          <w:sz w:val="28"/>
          <w:szCs w:val="28"/>
          <w:lang w:eastAsia="en-US"/>
        </w:rPr>
        <w:t>обучающиеся по ООП обеспечены учебной и учебно-методической литературой, электронными пособиями, справочно-библиографическими изданиями.</w:t>
      </w:r>
    </w:p>
    <w:p w:rsidR="0096550D" w:rsidRPr="00933DD0" w:rsidRDefault="0096550D" w:rsidP="00933DD0">
      <w:pPr>
        <w:autoSpaceDE w:val="0"/>
        <w:autoSpaceDN w:val="0"/>
        <w:adjustRightInd w:val="0"/>
        <w:ind w:right="-185" w:firstLine="709"/>
        <w:jc w:val="both"/>
        <w:outlineLvl w:val="1"/>
        <w:rPr>
          <w:sz w:val="28"/>
          <w:szCs w:val="28"/>
          <w:lang w:eastAsia="en-US"/>
        </w:rPr>
      </w:pPr>
    </w:p>
    <w:p w:rsidR="0096550D" w:rsidRPr="00933DD0" w:rsidRDefault="0096550D" w:rsidP="00933DD0">
      <w:pPr>
        <w:autoSpaceDE w:val="0"/>
        <w:autoSpaceDN w:val="0"/>
        <w:adjustRightInd w:val="0"/>
        <w:ind w:right="-185"/>
        <w:jc w:val="both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1.12. </w:t>
      </w:r>
      <w:r w:rsidRPr="00933DD0">
        <w:rPr>
          <w:b/>
          <w:bCs/>
          <w:sz w:val="28"/>
          <w:szCs w:val="28"/>
          <w:lang w:eastAsia="en-US"/>
        </w:rPr>
        <w:t>Сведения об обеспечении возможности обучающимся доступа к информационным ресурсам сети Интернет</w:t>
      </w: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2"/>
        <w:gridCol w:w="1151"/>
        <w:gridCol w:w="297"/>
        <w:gridCol w:w="1260"/>
        <w:gridCol w:w="1966"/>
        <w:gridCol w:w="1634"/>
        <w:gridCol w:w="1546"/>
      </w:tblGrid>
      <w:tr w:rsidR="0096550D" w:rsidRPr="003165E0">
        <w:trPr>
          <w:trHeight w:val="736"/>
        </w:trPr>
        <w:tc>
          <w:tcPr>
            <w:tcW w:w="1792" w:type="dxa"/>
            <w:vAlign w:val="center"/>
          </w:tcPr>
          <w:p w:rsidR="0096550D" w:rsidRPr="00933DD0" w:rsidRDefault="0096550D" w:rsidP="003165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3DD0">
              <w:rPr>
                <w:b/>
                <w:bCs/>
                <w:i/>
                <w:iCs/>
              </w:rPr>
              <w:t>Кабинет</w:t>
            </w:r>
          </w:p>
        </w:tc>
        <w:tc>
          <w:tcPr>
            <w:tcW w:w="1448" w:type="dxa"/>
            <w:gridSpan w:val="2"/>
            <w:vAlign w:val="center"/>
          </w:tcPr>
          <w:p w:rsidR="0096550D" w:rsidRPr="00933DD0" w:rsidRDefault="0096550D" w:rsidP="003165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3DD0">
              <w:rPr>
                <w:b/>
                <w:bCs/>
                <w:i/>
                <w:iCs/>
              </w:rPr>
              <w:t>Коли</w:t>
            </w:r>
            <w:r>
              <w:rPr>
                <w:b/>
                <w:bCs/>
                <w:i/>
                <w:iCs/>
              </w:rPr>
              <w:t>-</w:t>
            </w:r>
            <w:r w:rsidRPr="00933DD0">
              <w:rPr>
                <w:b/>
                <w:bCs/>
                <w:i/>
                <w:iCs/>
              </w:rPr>
              <w:t>чество компьюте-ров</w:t>
            </w:r>
          </w:p>
        </w:tc>
        <w:tc>
          <w:tcPr>
            <w:tcW w:w="1260" w:type="dxa"/>
            <w:vAlign w:val="center"/>
          </w:tcPr>
          <w:p w:rsidR="0096550D" w:rsidRPr="00933DD0" w:rsidRDefault="0096550D" w:rsidP="003165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3DD0">
              <w:rPr>
                <w:b/>
                <w:bCs/>
                <w:i/>
                <w:iCs/>
                <w:sz w:val="22"/>
                <w:szCs w:val="22"/>
              </w:rPr>
              <w:t>Исполь</w:t>
            </w: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933DD0">
              <w:rPr>
                <w:b/>
                <w:bCs/>
                <w:i/>
                <w:iCs/>
                <w:sz w:val="22"/>
                <w:szCs w:val="22"/>
              </w:rPr>
              <w:t>зуются в учебном процессе</w:t>
            </w:r>
          </w:p>
        </w:tc>
        <w:tc>
          <w:tcPr>
            <w:tcW w:w="1966" w:type="dxa"/>
            <w:vAlign w:val="center"/>
          </w:tcPr>
          <w:p w:rsidR="0096550D" w:rsidRPr="00933DD0" w:rsidRDefault="0096550D" w:rsidP="003165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3DD0">
              <w:rPr>
                <w:b/>
                <w:bCs/>
                <w:i/>
                <w:iCs/>
              </w:rPr>
              <w:t>Наличие сертификатов на компьютеры (лицензионное ПО)</w:t>
            </w:r>
          </w:p>
        </w:tc>
        <w:tc>
          <w:tcPr>
            <w:tcW w:w="1634" w:type="dxa"/>
            <w:vAlign w:val="center"/>
          </w:tcPr>
          <w:p w:rsidR="0096550D" w:rsidRPr="00933DD0" w:rsidRDefault="0096550D" w:rsidP="003165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3DD0">
              <w:rPr>
                <w:b/>
                <w:bCs/>
                <w:i/>
                <w:iCs/>
                <w:sz w:val="22"/>
                <w:szCs w:val="22"/>
              </w:rPr>
              <w:t>Количество компьютеров, имеющих выход в Интернет</w:t>
            </w:r>
          </w:p>
        </w:tc>
        <w:tc>
          <w:tcPr>
            <w:tcW w:w="1546" w:type="dxa"/>
            <w:vAlign w:val="center"/>
          </w:tcPr>
          <w:p w:rsidR="0096550D" w:rsidRPr="00933DD0" w:rsidRDefault="0096550D" w:rsidP="003165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33DD0">
              <w:rPr>
                <w:b/>
                <w:bCs/>
                <w:i/>
                <w:iCs/>
                <w:sz w:val="22"/>
                <w:szCs w:val="22"/>
              </w:rPr>
              <w:t>Количество компьюте-ров, находящихся в локальной сети ОУ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10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11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12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13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 xml:space="preserve">14 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16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17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18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Информатика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24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24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24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24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23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25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26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27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28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Биология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Технология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32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33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34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Химия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36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37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38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1+15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16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16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16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Библиотека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 xml:space="preserve">Да 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2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Мобильный класс №1_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</w:tr>
      <w:tr w:rsidR="0096550D" w:rsidRPr="003165E0">
        <w:trPr>
          <w:trHeight w:val="211"/>
        </w:trPr>
        <w:tc>
          <w:tcPr>
            <w:tcW w:w="1792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Мобильный класс №2</w:t>
            </w:r>
          </w:p>
        </w:tc>
        <w:tc>
          <w:tcPr>
            <w:tcW w:w="1448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  <w:tc>
          <w:tcPr>
            <w:tcW w:w="1260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  <w:tc>
          <w:tcPr>
            <w:tcW w:w="196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Да</w:t>
            </w:r>
          </w:p>
        </w:tc>
        <w:tc>
          <w:tcPr>
            <w:tcW w:w="1634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  <w:tc>
          <w:tcPr>
            <w:tcW w:w="1546" w:type="dxa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15</w:t>
            </w:r>
          </w:p>
        </w:tc>
      </w:tr>
      <w:tr w:rsidR="0096550D" w:rsidRPr="003165E0">
        <w:trPr>
          <w:trHeight w:val="211"/>
        </w:trPr>
        <w:tc>
          <w:tcPr>
            <w:tcW w:w="2943" w:type="dxa"/>
            <w:gridSpan w:val="2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141C6">
              <w:rPr>
                <w:b/>
                <w:bCs/>
                <w:i/>
                <w:iCs/>
                <w:sz w:val="22"/>
                <w:szCs w:val="22"/>
              </w:rPr>
              <w:t>Степень компьютеризации образовательного процесса</w:t>
            </w:r>
          </w:p>
        </w:tc>
        <w:tc>
          <w:tcPr>
            <w:tcW w:w="6703" w:type="dxa"/>
            <w:gridSpan w:val="5"/>
            <w:vAlign w:val="center"/>
          </w:tcPr>
          <w:p w:rsidR="0096550D" w:rsidRPr="005141C6" w:rsidRDefault="0096550D" w:rsidP="003165E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 xml:space="preserve">В МБОУ ООШ № 5 г. Амурска созданы условия для реализации ООП средствами ИКТ. 100% кабинетов оборудованы АРМ учителя, имеется 2 мобильных класса, оборудованных ноутбуками. </w:t>
            </w:r>
          </w:p>
          <w:p w:rsidR="0096550D" w:rsidRPr="005141C6" w:rsidRDefault="0096550D" w:rsidP="003165E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41C6">
              <w:rPr>
                <w:i/>
                <w:iCs/>
              </w:rPr>
              <w:t>Соотношение рабочих мест и обучающихся составляет 4,2</w:t>
            </w:r>
          </w:p>
          <w:p w:rsidR="0096550D" w:rsidRPr="005141C6" w:rsidRDefault="0096550D" w:rsidP="003165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5141C6">
              <w:rPr>
                <w:i/>
                <w:iCs/>
              </w:rPr>
              <w:t>Обеспечена возможность обучающимся доступа к информационным ресурсам сети Интернет, в том числе во время самостоятельной подготовки, наличие рабочих мест, оборудованных компьютерами с выходом в Интернет, в библиотеке (читальном зале) или в кабинете информатики, в количестве 1 рабочее место на 5,1обучающихся.</w:t>
            </w:r>
          </w:p>
        </w:tc>
      </w:tr>
    </w:tbl>
    <w:p w:rsidR="0096550D" w:rsidRPr="00933DD0" w:rsidRDefault="0096550D" w:rsidP="00933DD0">
      <w:pPr>
        <w:ind w:right="-185" w:firstLine="709"/>
        <w:jc w:val="both"/>
        <w:rPr>
          <w:sz w:val="28"/>
          <w:szCs w:val="28"/>
          <w:lang w:eastAsia="en-US"/>
        </w:rPr>
      </w:pPr>
      <w:r w:rsidRPr="00933DD0">
        <w:rPr>
          <w:b/>
          <w:bCs/>
          <w:sz w:val="28"/>
          <w:szCs w:val="28"/>
          <w:lang w:eastAsia="en-US"/>
        </w:rPr>
        <w:t>Вывод:</w:t>
      </w:r>
      <w:r w:rsidRPr="00933DD0">
        <w:rPr>
          <w:sz w:val="28"/>
          <w:szCs w:val="28"/>
          <w:lang w:eastAsia="en-US"/>
        </w:rPr>
        <w:t xml:space="preserve"> 77 компьютеров образовательного учреждения включены в локальную сеть с выходом в  Интернет.  Таким образом, обучающиеся имеют возможность доступа к информационным ресурсам сети Интернет, в том числе во время самостоятельной подготовки из предметных кабинетов, кабинетов информатики, библиотеки (общее число компьютеров для учащихся 94). На одно рабочее место приходится не более 4 учащихся (на 100 обучающихся приходится 23,6 компьютера).</w:t>
      </w:r>
    </w:p>
    <w:p w:rsidR="0096550D" w:rsidRDefault="0096550D" w:rsidP="003165E0">
      <w:pPr>
        <w:ind w:firstLine="709"/>
        <w:jc w:val="both"/>
        <w:rPr>
          <w:sz w:val="28"/>
          <w:szCs w:val="28"/>
          <w:lang w:eastAsia="en-US"/>
        </w:rPr>
      </w:pPr>
    </w:p>
    <w:p w:rsidR="0096550D" w:rsidRPr="00933DD0" w:rsidRDefault="0096550D" w:rsidP="00933DD0">
      <w:pPr>
        <w:pStyle w:val="ConsPlusNormal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1.3.</w:t>
      </w:r>
      <w:r w:rsidRPr="00933DD0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об обеспеченности обучающихся по аккредитуемым ООП учебной и учебно-методической литературой и электронными изданиями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8"/>
        <w:gridCol w:w="3438"/>
        <w:gridCol w:w="1955"/>
      </w:tblGrid>
      <w:tr w:rsidR="0096550D" w:rsidRPr="003165E0">
        <w:trPr>
          <w:jc w:val="center"/>
        </w:trPr>
        <w:tc>
          <w:tcPr>
            <w:tcW w:w="2183" w:type="pct"/>
          </w:tcPr>
          <w:p w:rsidR="0096550D" w:rsidRPr="00933DD0" w:rsidRDefault="0096550D" w:rsidP="00933D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933DD0">
              <w:rPr>
                <w:b/>
                <w:bCs/>
                <w:i/>
                <w:iCs/>
                <w:lang w:eastAsia="en-US"/>
              </w:rPr>
              <w:t>Дисциплина (область)</w:t>
            </w:r>
          </w:p>
        </w:tc>
        <w:tc>
          <w:tcPr>
            <w:tcW w:w="1796" w:type="pct"/>
          </w:tcPr>
          <w:p w:rsidR="0096550D" w:rsidRPr="00933DD0" w:rsidRDefault="0096550D" w:rsidP="00933D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933DD0">
              <w:rPr>
                <w:b/>
                <w:bCs/>
                <w:i/>
                <w:iCs/>
                <w:lang w:eastAsia="en-US"/>
              </w:rPr>
              <w:t>Количество</w:t>
            </w:r>
          </w:p>
          <w:p w:rsidR="0096550D" w:rsidRPr="00933DD0" w:rsidRDefault="0096550D" w:rsidP="00933D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933DD0">
              <w:rPr>
                <w:b/>
                <w:bCs/>
                <w:i/>
                <w:iCs/>
                <w:lang w:eastAsia="en-US"/>
              </w:rPr>
              <w:t>учебных печатных изданий/количество электронных изданий по дисциплине, имеющихся в распоряжении ОУ</w:t>
            </w:r>
          </w:p>
        </w:tc>
        <w:tc>
          <w:tcPr>
            <w:tcW w:w="1021" w:type="pct"/>
          </w:tcPr>
          <w:p w:rsidR="0096550D" w:rsidRPr="00933DD0" w:rsidRDefault="0096550D" w:rsidP="00933DD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933DD0">
              <w:rPr>
                <w:b/>
                <w:bCs/>
                <w:i/>
                <w:iCs/>
                <w:lang w:eastAsia="en-US"/>
              </w:rPr>
              <w:t>Уровень обеспеченности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1. Русский язык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1.1. Печатные издания       70</w:t>
            </w:r>
          </w:p>
        </w:tc>
        <w:tc>
          <w:tcPr>
            <w:tcW w:w="1021" w:type="pct"/>
            <w:vMerge w:val="restar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1.2.Электронные издания   10</w:t>
            </w:r>
          </w:p>
        </w:tc>
        <w:tc>
          <w:tcPr>
            <w:tcW w:w="1021" w:type="pct"/>
            <w:vMerge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 Литература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17</w:t>
            </w:r>
          </w:p>
        </w:tc>
        <w:tc>
          <w:tcPr>
            <w:tcW w:w="1021" w:type="pct"/>
            <w:vMerge w:val="restar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27</w:t>
            </w:r>
          </w:p>
        </w:tc>
        <w:tc>
          <w:tcPr>
            <w:tcW w:w="1021" w:type="pct"/>
            <w:vMerge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6550D" w:rsidRPr="003165E0">
        <w:trPr>
          <w:jc w:val="center"/>
        </w:trPr>
        <w:tc>
          <w:tcPr>
            <w:tcW w:w="2183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3.Математика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12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4.  Алгебра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16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5.Геометрия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15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12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6.История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30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26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7. Природоведение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24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8. Биология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5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val="en-US" w:eastAsia="en-US"/>
              </w:rPr>
            </w:pPr>
            <w:r w:rsidRPr="005141C6">
              <w:rPr>
                <w:i/>
                <w:iCs/>
                <w:lang w:val="en-US"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9. Иностранный язык (английский)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21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8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10. Изобразительное искусство</w:t>
            </w:r>
          </w:p>
        </w:tc>
        <w:tc>
          <w:tcPr>
            <w:tcW w:w="1796" w:type="pct"/>
          </w:tcPr>
          <w:p w:rsidR="0096550D" w:rsidRPr="005141C6" w:rsidRDefault="0096550D" w:rsidP="005141C6">
            <w:pPr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 5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100 %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3165E0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7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11.Искусство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 5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3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12.Музыка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10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6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val="en-US" w:eastAsia="en-US"/>
              </w:rPr>
            </w:pPr>
            <w:r w:rsidRPr="005141C6">
              <w:rPr>
                <w:i/>
                <w:iCs/>
                <w:lang w:val="en-US"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15.Физическая культура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 8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2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16.Технология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 5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100%,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3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val="en-US" w:eastAsia="en-US"/>
              </w:rPr>
            </w:pPr>
            <w:r w:rsidRPr="005141C6">
              <w:rPr>
                <w:i/>
                <w:iCs/>
                <w:lang w:val="en-US"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17.Обществознание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10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3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val="en-US" w:eastAsia="en-US"/>
              </w:rPr>
            </w:pPr>
            <w:r w:rsidRPr="005141C6">
              <w:rPr>
                <w:i/>
                <w:iCs/>
                <w:lang w:val="en-US"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18.География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21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5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100%,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19.Физика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10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 6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100%,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20.Информатика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22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14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100%,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21.Химия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11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28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100%,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 w:val="restar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22.Основы безопасности жизнедеятельности</w:t>
            </w: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2.1. Печатные издания        15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100%</w:t>
            </w:r>
          </w:p>
        </w:tc>
      </w:tr>
      <w:tr w:rsidR="0096550D" w:rsidRPr="003165E0">
        <w:trPr>
          <w:jc w:val="center"/>
        </w:trPr>
        <w:tc>
          <w:tcPr>
            <w:tcW w:w="2183" w:type="pct"/>
            <w:vMerge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</w:p>
        </w:tc>
        <w:tc>
          <w:tcPr>
            <w:tcW w:w="1796" w:type="pct"/>
          </w:tcPr>
          <w:p w:rsidR="0096550D" w:rsidRPr="005141C6" w:rsidRDefault="0096550D" w:rsidP="003165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2.2. Электронные издания  13</w:t>
            </w:r>
          </w:p>
        </w:tc>
        <w:tc>
          <w:tcPr>
            <w:tcW w:w="1021" w:type="pct"/>
          </w:tcPr>
          <w:p w:rsidR="0096550D" w:rsidRPr="005141C6" w:rsidRDefault="0096550D" w:rsidP="00933D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lang w:val="en-US" w:eastAsia="en-US"/>
              </w:rPr>
            </w:pPr>
            <w:r w:rsidRPr="005141C6">
              <w:rPr>
                <w:i/>
                <w:iCs/>
                <w:lang w:val="en-US" w:eastAsia="en-US"/>
              </w:rPr>
              <w:t>100%</w:t>
            </w:r>
          </w:p>
        </w:tc>
      </w:tr>
    </w:tbl>
    <w:p w:rsidR="0096550D" w:rsidRDefault="0096550D" w:rsidP="00933DD0">
      <w:pPr>
        <w:autoSpaceDE w:val="0"/>
        <w:autoSpaceDN w:val="0"/>
        <w:adjustRightInd w:val="0"/>
        <w:ind w:right="-185" w:firstLine="709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96550D" w:rsidRPr="00933DD0" w:rsidRDefault="0096550D" w:rsidP="00933DD0">
      <w:pPr>
        <w:autoSpaceDE w:val="0"/>
        <w:autoSpaceDN w:val="0"/>
        <w:adjustRightInd w:val="0"/>
        <w:ind w:right="-185" w:firstLine="709"/>
        <w:jc w:val="both"/>
        <w:outlineLvl w:val="1"/>
        <w:rPr>
          <w:sz w:val="28"/>
          <w:szCs w:val="28"/>
          <w:lang w:eastAsia="en-US"/>
        </w:rPr>
      </w:pPr>
      <w:r w:rsidRPr="00933DD0">
        <w:rPr>
          <w:b/>
          <w:bCs/>
          <w:sz w:val="28"/>
          <w:szCs w:val="28"/>
          <w:lang w:eastAsia="en-US"/>
        </w:rPr>
        <w:t>Вывод:</w:t>
      </w:r>
      <w:r w:rsidRPr="00933DD0">
        <w:rPr>
          <w:sz w:val="28"/>
          <w:szCs w:val="28"/>
          <w:lang w:eastAsia="en-US"/>
        </w:rPr>
        <w:t xml:space="preserve"> обучающиеся в учреждении обеспечены учебной и учебно-методической литературой и электронными изданиями по аккредитуемой ООП.</w:t>
      </w:r>
    </w:p>
    <w:p w:rsidR="0096550D" w:rsidRDefault="0096550D" w:rsidP="00933DD0">
      <w:pPr>
        <w:autoSpaceDE w:val="0"/>
        <w:autoSpaceDN w:val="0"/>
        <w:adjustRightInd w:val="0"/>
        <w:ind w:right="-185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96550D" w:rsidRPr="00933DD0" w:rsidRDefault="0096550D" w:rsidP="00933DD0">
      <w:pPr>
        <w:autoSpaceDE w:val="0"/>
        <w:autoSpaceDN w:val="0"/>
        <w:adjustRightInd w:val="0"/>
        <w:ind w:right="-185"/>
        <w:jc w:val="both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1.14. </w:t>
      </w:r>
      <w:r w:rsidRPr="00933DD0">
        <w:rPr>
          <w:b/>
          <w:bCs/>
          <w:sz w:val="28"/>
          <w:szCs w:val="28"/>
          <w:lang w:eastAsia="en-US"/>
        </w:rPr>
        <w:t>Сведения об обеспечении необходимых материально-технических условий реализации ФГОС и ФК ГОС общего образования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2268"/>
        <w:gridCol w:w="2283"/>
      </w:tblGrid>
      <w:tr w:rsidR="0096550D" w:rsidRPr="00CB56EA">
        <w:trPr>
          <w:jc w:val="center"/>
        </w:trPr>
        <w:tc>
          <w:tcPr>
            <w:tcW w:w="4852" w:type="dxa"/>
          </w:tcPr>
          <w:p w:rsidR="0096550D" w:rsidRPr="00933DD0" w:rsidRDefault="0096550D" w:rsidP="00E106F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2268" w:type="dxa"/>
          </w:tcPr>
          <w:p w:rsidR="0096550D" w:rsidRPr="00933DD0" w:rsidRDefault="0096550D" w:rsidP="00D545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Количество</w:t>
            </w:r>
          </w:p>
        </w:tc>
        <w:tc>
          <w:tcPr>
            <w:tcW w:w="2283" w:type="dxa"/>
          </w:tcPr>
          <w:p w:rsidR="0096550D" w:rsidRPr="00933DD0" w:rsidRDefault="0096550D" w:rsidP="00D545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933DD0">
              <w:rPr>
                <w:b/>
                <w:bCs/>
                <w:i/>
                <w:iCs/>
                <w:color w:val="000000"/>
              </w:rPr>
              <w:t>Общая площадь</w:t>
            </w:r>
          </w:p>
        </w:tc>
      </w:tr>
      <w:tr w:rsidR="0096550D" w:rsidRPr="00CB56EA">
        <w:trPr>
          <w:trHeight w:val="503"/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Всего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В том числе: 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27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1693,3</w:t>
            </w:r>
          </w:p>
        </w:tc>
      </w:tr>
      <w:tr w:rsidR="0096550D" w:rsidRPr="00CB56EA">
        <w:trPr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Начальных классов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8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383,8</w:t>
            </w:r>
          </w:p>
        </w:tc>
      </w:tr>
      <w:tr w:rsidR="0096550D" w:rsidRPr="00CB56EA">
        <w:trPr>
          <w:trHeight w:val="325"/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Кабинет химии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67,2</w:t>
            </w:r>
          </w:p>
        </w:tc>
      </w:tr>
      <w:tr w:rsidR="0096550D" w:rsidRPr="00CB56EA">
        <w:trPr>
          <w:trHeight w:val="322"/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Кабинет физики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67,2</w:t>
            </w:r>
          </w:p>
        </w:tc>
      </w:tr>
      <w:tr w:rsidR="0096550D" w:rsidRPr="00CB56EA">
        <w:trPr>
          <w:trHeight w:val="322"/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Кабинет биологии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50,7</w:t>
            </w:r>
          </w:p>
        </w:tc>
      </w:tr>
      <w:tr w:rsidR="0096550D" w:rsidRPr="00CB56EA">
        <w:trPr>
          <w:trHeight w:val="322"/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Класс информатики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98,6</w:t>
            </w:r>
          </w:p>
        </w:tc>
      </w:tr>
      <w:tr w:rsidR="0096550D" w:rsidRPr="00CB56EA">
        <w:trPr>
          <w:trHeight w:val="322"/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Мастерские: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В том числе: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Технология, в том числе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Столярная мастерская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Обслуживающий труд, в том числе: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Швейная мастерская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Кулинарная мастерская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65,6</w:t>
            </w: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49,6</w:t>
            </w: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55,5</w:t>
            </w:r>
          </w:p>
        </w:tc>
      </w:tr>
      <w:tr w:rsidR="0096550D" w:rsidRPr="00CB56EA">
        <w:trPr>
          <w:trHeight w:val="322"/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Лаборатории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CB56EA">
        <w:trPr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спортивный зал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в том числе: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малый зал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большой зал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1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82,9</w:t>
            </w:r>
          </w:p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275,4</w:t>
            </w:r>
          </w:p>
        </w:tc>
      </w:tr>
      <w:tr w:rsidR="0096550D" w:rsidRPr="00CB56EA">
        <w:trPr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актовый зал / музыкальный зал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CB56EA">
        <w:trPr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 xml:space="preserve">музейная комната 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CB56EA">
        <w:trPr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Кабинет педагога-психолога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CB56EA">
        <w:trPr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Кабинет для коррекционной работы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  <w:tr w:rsidR="0096550D" w:rsidRPr="00CB56EA">
        <w:trPr>
          <w:jc w:val="center"/>
        </w:trPr>
        <w:tc>
          <w:tcPr>
            <w:tcW w:w="4852" w:type="dxa"/>
          </w:tcPr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Специальные помещения для ГПД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кабинеты для занятий</w:t>
            </w:r>
          </w:p>
          <w:p w:rsidR="0096550D" w:rsidRPr="005141C6" w:rsidRDefault="0096550D" w:rsidP="00E106F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игровые комнаты</w:t>
            </w:r>
          </w:p>
        </w:tc>
        <w:tc>
          <w:tcPr>
            <w:tcW w:w="2268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  <w:tc>
          <w:tcPr>
            <w:tcW w:w="2283" w:type="dxa"/>
          </w:tcPr>
          <w:p w:rsidR="0096550D" w:rsidRPr="005141C6" w:rsidRDefault="0096550D" w:rsidP="00D5456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5141C6">
              <w:rPr>
                <w:i/>
                <w:iCs/>
                <w:color w:val="000000"/>
              </w:rPr>
              <w:t>-</w:t>
            </w:r>
          </w:p>
        </w:tc>
      </w:tr>
    </w:tbl>
    <w:p w:rsidR="0096550D" w:rsidRDefault="0096550D" w:rsidP="00E106F5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96550D" w:rsidRPr="00933DD0" w:rsidRDefault="0096550D" w:rsidP="00933DD0">
      <w:pPr>
        <w:autoSpaceDE w:val="0"/>
        <w:autoSpaceDN w:val="0"/>
        <w:adjustRightInd w:val="0"/>
        <w:ind w:right="-5"/>
        <w:jc w:val="both"/>
        <w:rPr>
          <w:b/>
          <w:bCs/>
          <w:color w:val="000000"/>
          <w:sz w:val="28"/>
          <w:szCs w:val="28"/>
        </w:rPr>
      </w:pPr>
      <w:r w:rsidRPr="00933DD0">
        <w:rPr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140"/>
      </w:tblGrid>
      <w:tr w:rsidR="0096550D" w:rsidRPr="00CB56EA">
        <w:tc>
          <w:tcPr>
            <w:tcW w:w="5220" w:type="dxa"/>
            <w:vAlign w:val="center"/>
          </w:tcPr>
          <w:p w:rsidR="0096550D" w:rsidRPr="00933DD0" w:rsidRDefault="0096550D" w:rsidP="00933DD0">
            <w:pPr>
              <w:pStyle w:val="NoSpacing"/>
              <w:jc w:val="center"/>
              <w:rPr>
                <w:b/>
                <w:bCs/>
                <w:i/>
                <w:iCs/>
                <w:color w:val="FF00FF"/>
              </w:rPr>
            </w:pPr>
            <w:r w:rsidRPr="00933DD0">
              <w:rPr>
                <w:b/>
                <w:bCs/>
                <w:i/>
                <w:iCs/>
              </w:rPr>
              <w:t>Учебные помещения, используемые в образовательном процессе</w:t>
            </w:r>
          </w:p>
        </w:tc>
        <w:tc>
          <w:tcPr>
            <w:tcW w:w="4140" w:type="dxa"/>
            <w:vAlign w:val="center"/>
          </w:tcPr>
          <w:p w:rsidR="0096550D" w:rsidRPr="00933DD0" w:rsidRDefault="0096550D" w:rsidP="00933DD0">
            <w:pPr>
              <w:pStyle w:val="NoSpacing"/>
              <w:jc w:val="center"/>
              <w:rPr>
                <w:b/>
                <w:bCs/>
                <w:i/>
                <w:iCs/>
                <w:color w:val="FF00FF"/>
              </w:rPr>
            </w:pPr>
            <w:r w:rsidRPr="00933DD0">
              <w:rPr>
                <w:b/>
                <w:bCs/>
                <w:i/>
                <w:iCs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Кабинеты русского языка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</w:rPr>
            </w:pPr>
            <w:r w:rsidRPr="005141C6">
              <w:rPr>
                <w:i/>
                <w:iCs/>
              </w:rPr>
              <w:t>95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Кабинеты истории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95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Кабинеты иностранного языка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98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Кабинеты математики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95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 физики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 химии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 биологии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100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 географии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95</w:t>
            </w:r>
          </w:p>
        </w:tc>
      </w:tr>
      <w:tr w:rsidR="0096550D" w:rsidRPr="00CB56EA">
        <w:tc>
          <w:tcPr>
            <w:tcW w:w="5220" w:type="dxa"/>
          </w:tcPr>
          <w:p w:rsidR="0096550D" w:rsidRPr="005141C6" w:rsidRDefault="0096550D" w:rsidP="005141C6">
            <w:pPr>
              <w:pStyle w:val="NoSpacing"/>
              <w:rPr>
                <w:i/>
                <w:iCs/>
              </w:rPr>
            </w:pPr>
            <w:r w:rsidRPr="005141C6">
              <w:rPr>
                <w:i/>
                <w:iCs/>
              </w:rPr>
              <w:t>Кабинеты начальных классов</w:t>
            </w:r>
          </w:p>
        </w:tc>
        <w:tc>
          <w:tcPr>
            <w:tcW w:w="4140" w:type="dxa"/>
          </w:tcPr>
          <w:p w:rsidR="0096550D" w:rsidRPr="005141C6" w:rsidRDefault="0096550D" w:rsidP="005141C6">
            <w:pPr>
              <w:pStyle w:val="NoSpacing"/>
              <w:jc w:val="center"/>
              <w:rPr>
                <w:i/>
                <w:iCs/>
                <w:lang w:eastAsia="en-US"/>
              </w:rPr>
            </w:pPr>
            <w:r w:rsidRPr="005141C6">
              <w:rPr>
                <w:i/>
                <w:iCs/>
                <w:lang w:eastAsia="en-US"/>
              </w:rPr>
              <w:t>90</w:t>
            </w:r>
          </w:p>
        </w:tc>
      </w:tr>
    </w:tbl>
    <w:p w:rsidR="0096550D" w:rsidRPr="00CB56EA" w:rsidRDefault="0096550D" w:rsidP="00E106F5">
      <w:pPr>
        <w:autoSpaceDE w:val="0"/>
        <w:autoSpaceDN w:val="0"/>
        <w:adjustRightInd w:val="0"/>
        <w:jc w:val="both"/>
        <w:rPr>
          <w:color w:val="000000"/>
        </w:rPr>
      </w:pPr>
      <w:r w:rsidRPr="00CB56EA">
        <w:rPr>
          <w:color w:val="000000"/>
        </w:rPr>
        <w:t xml:space="preserve"> </w:t>
      </w:r>
    </w:p>
    <w:p w:rsidR="0096550D" w:rsidRPr="002A4B72" w:rsidRDefault="0096550D" w:rsidP="00E106F5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2A4B72">
        <w:rPr>
          <w:b/>
          <w:bCs/>
          <w:sz w:val="28"/>
          <w:szCs w:val="28"/>
          <w:lang w:eastAsia="en-US"/>
        </w:rPr>
        <w:t>Вывод:</w:t>
      </w:r>
      <w:r w:rsidRPr="002A4B72">
        <w:rPr>
          <w:sz w:val="28"/>
          <w:szCs w:val="28"/>
          <w:lang w:eastAsia="en-US"/>
        </w:rPr>
        <w:t xml:space="preserve"> материально-техническая база обеспечивает возможность реализации требований ФГОС и ФК ГОС общего образования по всем учебным дисциплинам федерального компонента Федерального базисного учебного плана, включенным в учебный план (планы) ОУ по аккредитуемой ООП, т.е. имеющиеся кабинеты и соответствующее оснащение (оборудование, наглядные пособия и т.п.) обеспечивают возможность выполнения всех видов работ и проведения всех видов учебных занятий, предусмотренных учебными планами и рабочими программами.</w:t>
      </w:r>
    </w:p>
    <w:p w:rsidR="0096550D" w:rsidRDefault="0096550D" w:rsidP="00E106F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6550D" w:rsidRDefault="0096550D" w:rsidP="00E106F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6550D" w:rsidRPr="00E60E06" w:rsidRDefault="0096550D" w:rsidP="00FC6CA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60E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60E06">
        <w:rPr>
          <w:rFonts w:ascii="Times New Roman" w:hAnsi="Times New Roman" w:cs="Times New Roman"/>
          <w:b/>
          <w:bCs/>
          <w:sz w:val="28"/>
          <w:szCs w:val="28"/>
        </w:rPr>
        <w:t>. Показатели по итогам самообследования  на 01.08.2015 г.</w:t>
      </w:r>
    </w:p>
    <w:p w:rsidR="0096550D" w:rsidRPr="00653AB5" w:rsidRDefault="0096550D" w:rsidP="00653AB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8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2469"/>
        <w:gridCol w:w="2571"/>
        <w:gridCol w:w="2340"/>
        <w:gridCol w:w="1471"/>
        <w:gridCol w:w="14"/>
      </w:tblGrid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96550D" w:rsidRPr="002A4B72" w:rsidRDefault="0096550D" w:rsidP="002A4B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 человек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 человек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 человек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 человека 48%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отметочный балл государственной итоговой аттестации выпускников 9 класса по русскому языку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 балла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отметочный балл государственной итоговой аттестации выпускников 9 класса по математике: алгебра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геометрия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 балла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 балла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0 %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/13,6%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 человек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/50%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чел.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человека/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85,1%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88,8%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человека/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11,2% 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66,6%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человека/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12,2%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человека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14,8/%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человек/ 100%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человек/</w:t>
            </w:r>
          </w:p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90,3%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4,2 единиц 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15единиц 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медиатекой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 человек 100/%</w:t>
            </w:r>
          </w:p>
        </w:tc>
      </w:tr>
      <w:tr w:rsidR="0096550D" w:rsidRPr="00797A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D" w:rsidRPr="002A4B72" w:rsidRDefault="0096550D" w:rsidP="002A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 кв. м</w:t>
            </w:r>
          </w:p>
        </w:tc>
      </w:tr>
      <w:tr w:rsidR="0096550D" w:rsidRPr="00653AB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" w:type="dxa"/>
        </w:trPr>
        <w:tc>
          <w:tcPr>
            <w:tcW w:w="9571" w:type="dxa"/>
            <w:gridSpan w:val="5"/>
          </w:tcPr>
          <w:p w:rsidR="0096550D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96550D" w:rsidRPr="002A4B72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AB5">
              <w:rPr>
                <w:sz w:val="26"/>
                <w:szCs w:val="26"/>
                <w:lang w:eastAsia="en-US"/>
              </w:rPr>
              <w:t xml:space="preserve"> </w:t>
            </w:r>
            <w:r w:rsidRPr="002A4B72">
              <w:rPr>
                <w:b/>
                <w:bCs/>
                <w:sz w:val="28"/>
                <w:szCs w:val="28"/>
                <w:lang w:eastAsia="en-US"/>
              </w:rPr>
              <w:t>Вывод:</w:t>
            </w:r>
            <w:r w:rsidRPr="002A4B72">
              <w:rPr>
                <w:sz w:val="28"/>
                <w:szCs w:val="28"/>
                <w:lang w:eastAsia="en-US"/>
              </w:rPr>
              <w:t xml:space="preserve"> с</w:t>
            </w:r>
            <w:r w:rsidRPr="002A4B72">
              <w:rPr>
                <w:sz w:val="28"/>
                <w:szCs w:val="28"/>
              </w:rPr>
              <w:t>одержание и качество подготовки обучающихся по образовательным программам начального общего, основного общего образования, реализуемым в образовательном учреждении, соответствуют федеральному государственному образовательному стандарту  и</w:t>
            </w:r>
            <w:r w:rsidRPr="002A4B72">
              <w:rPr>
                <w:color w:val="000000"/>
                <w:sz w:val="28"/>
                <w:szCs w:val="28"/>
                <w:lang w:eastAsia="en-US"/>
              </w:rPr>
              <w:t xml:space="preserve"> федеральному компоненту государственного образовательного стандарта.</w:t>
            </w:r>
            <w:r w:rsidRPr="002A4B72">
              <w:rPr>
                <w:sz w:val="28"/>
                <w:szCs w:val="28"/>
              </w:rPr>
              <w:t xml:space="preserve"> </w:t>
            </w:r>
          </w:p>
          <w:p w:rsidR="0096550D" w:rsidRPr="00653AB5" w:rsidRDefault="0096550D" w:rsidP="00E106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96550D" w:rsidRPr="00653AB5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" w:type="dxa"/>
        </w:trPr>
        <w:tc>
          <w:tcPr>
            <w:tcW w:w="3189" w:type="dxa"/>
            <w:gridSpan w:val="2"/>
          </w:tcPr>
          <w:p w:rsidR="0096550D" w:rsidRPr="002A4B72" w:rsidRDefault="0096550D" w:rsidP="00FC6CA5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2A4B72">
              <w:rPr>
                <w:sz w:val="28"/>
                <w:szCs w:val="28"/>
              </w:rPr>
              <w:t xml:space="preserve">Директор                   </w:t>
            </w:r>
          </w:p>
        </w:tc>
        <w:tc>
          <w:tcPr>
            <w:tcW w:w="2571" w:type="dxa"/>
          </w:tcPr>
          <w:p w:rsidR="0096550D" w:rsidRPr="002A4B72" w:rsidRDefault="0096550D" w:rsidP="00E106F5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2A4B72">
              <w:rPr>
                <w:sz w:val="28"/>
                <w:szCs w:val="28"/>
              </w:rPr>
              <w:t>___________</w:t>
            </w:r>
          </w:p>
        </w:tc>
        <w:tc>
          <w:tcPr>
            <w:tcW w:w="3811" w:type="dxa"/>
            <w:gridSpan w:val="2"/>
          </w:tcPr>
          <w:p w:rsidR="0096550D" w:rsidRPr="002A4B72" w:rsidRDefault="0096550D" w:rsidP="00E106F5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Михайлюк Е.А.</w:t>
            </w:r>
            <w:bookmarkStart w:id="0" w:name="_GoBack"/>
            <w:bookmarkEnd w:id="0"/>
          </w:p>
        </w:tc>
      </w:tr>
    </w:tbl>
    <w:p w:rsidR="0096550D" w:rsidRPr="00D54DC8" w:rsidRDefault="0096550D" w:rsidP="00707BCE">
      <w:pPr>
        <w:spacing w:before="100" w:beforeAutospacing="1" w:afterAutospacing="1"/>
        <w:ind w:firstLine="709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</w:t>
      </w:r>
    </w:p>
    <w:sectPr w:rsidR="0096550D" w:rsidRPr="00D54DC8" w:rsidSect="0089444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0D" w:rsidRDefault="0096550D">
      <w:r>
        <w:separator/>
      </w:r>
    </w:p>
  </w:endnote>
  <w:endnote w:type="continuationSeparator" w:id="0">
    <w:p w:rsidR="0096550D" w:rsidRDefault="0096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0D" w:rsidRDefault="0096550D" w:rsidP="000B46D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550D" w:rsidRDefault="00965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0D" w:rsidRDefault="0096550D">
      <w:r>
        <w:separator/>
      </w:r>
    </w:p>
  </w:footnote>
  <w:footnote w:type="continuationSeparator" w:id="0">
    <w:p w:rsidR="0096550D" w:rsidRDefault="00965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B7"/>
    <w:multiLevelType w:val="multilevel"/>
    <w:tmpl w:val="178224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  <w:u w:val="none"/>
      </w:rPr>
    </w:lvl>
  </w:abstractNum>
  <w:abstractNum w:abstractNumId="1">
    <w:nsid w:val="0CAC4D12"/>
    <w:multiLevelType w:val="hybridMultilevel"/>
    <w:tmpl w:val="DB6EC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C460C46"/>
    <w:multiLevelType w:val="multilevel"/>
    <w:tmpl w:val="335A84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2B56E1"/>
    <w:multiLevelType w:val="hybridMultilevel"/>
    <w:tmpl w:val="851283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D2"/>
    <w:rsid w:val="000001DF"/>
    <w:rsid w:val="00001DF7"/>
    <w:rsid w:val="00003009"/>
    <w:rsid w:val="00003CC7"/>
    <w:rsid w:val="000045AF"/>
    <w:rsid w:val="00004C0C"/>
    <w:rsid w:val="000059FC"/>
    <w:rsid w:val="00006106"/>
    <w:rsid w:val="00010BF0"/>
    <w:rsid w:val="00011709"/>
    <w:rsid w:val="00012B9E"/>
    <w:rsid w:val="00012BC1"/>
    <w:rsid w:val="00012EA2"/>
    <w:rsid w:val="00013418"/>
    <w:rsid w:val="00013A58"/>
    <w:rsid w:val="00015E2D"/>
    <w:rsid w:val="00015E7A"/>
    <w:rsid w:val="00015FC1"/>
    <w:rsid w:val="000160C0"/>
    <w:rsid w:val="000162F3"/>
    <w:rsid w:val="00016471"/>
    <w:rsid w:val="000174BF"/>
    <w:rsid w:val="000206B3"/>
    <w:rsid w:val="00021132"/>
    <w:rsid w:val="000211C1"/>
    <w:rsid w:val="00023702"/>
    <w:rsid w:val="00023934"/>
    <w:rsid w:val="0002406C"/>
    <w:rsid w:val="00024BFA"/>
    <w:rsid w:val="00024ED2"/>
    <w:rsid w:val="00024FE7"/>
    <w:rsid w:val="00026A24"/>
    <w:rsid w:val="00026E1C"/>
    <w:rsid w:val="000275F1"/>
    <w:rsid w:val="000300F4"/>
    <w:rsid w:val="000303F9"/>
    <w:rsid w:val="00030F55"/>
    <w:rsid w:val="0003237E"/>
    <w:rsid w:val="00032702"/>
    <w:rsid w:val="00033AB1"/>
    <w:rsid w:val="00034BB2"/>
    <w:rsid w:val="0003537F"/>
    <w:rsid w:val="00035AC2"/>
    <w:rsid w:val="0003663C"/>
    <w:rsid w:val="00037868"/>
    <w:rsid w:val="00040AFC"/>
    <w:rsid w:val="00040B4A"/>
    <w:rsid w:val="00040D0A"/>
    <w:rsid w:val="00041FFD"/>
    <w:rsid w:val="0004308B"/>
    <w:rsid w:val="00045AB5"/>
    <w:rsid w:val="000463F9"/>
    <w:rsid w:val="00046DE7"/>
    <w:rsid w:val="0004765F"/>
    <w:rsid w:val="00047F25"/>
    <w:rsid w:val="00050179"/>
    <w:rsid w:val="0005018C"/>
    <w:rsid w:val="000501FE"/>
    <w:rsid w:val="000506B4"/>
    <w:rsid w:val="00051D6D"/>
    <w:rsid w:val="000520A7"/>
    <w:rsid w:val="00052133"/>
    <w:rsid w:val="000526F9"/>
    <w:rsid w:val="00052DE1"/>
    <w:rsid w:val="00052FF3"/>
    <w:rsid w:val="00054875"/>
    <w:rsid w:val="00054E72"/>
    <w:rsid w:val="00055413"/>
    <w:rsid w:val="00056409"/>
    <w:rsid w:val="00057058"/>
    <w:rsid w:val="0005774C"/>
    <w:rsid w:val="000577B5"/>
    <w:rsid w:val="00060D1E"/>
    <w:rsid w:val="00060FEF"/>
    <w:rsid w:val="00061200"/>
    <w:rsid w:val="00061C01"/>
    <w:rsid w:val="000624F4"/>
    <w:rsid w:val="00062F0F"/>
    <w:rsid w:val="00063656"/>
    <w:rsid w:val="00063963"/>
    <w:rsid w:val="00063A49"/>
    <w:rsid w:val="00063D83"/>
    <w:rsid w:val="00063E23"/>
    <w:rsid w:val="0006520D"/>
    <w:rsid w:val="000655C1"/>
    <w:rsid w:val="000667C8"/>
    <w:rsid w:val="00066E8D"/>
    <w:rsid w:val="000677A3"/>
    <w:rsid w:val="000703D8"/>
    <w:rsid w:val="00070B7E"/>
    <w:rsid w:val="000720DC"/>
    <w:rsid w:val="000734D1"/>
    <w:rsid w:val="000736EB"/>
    <w:rsid w:val="00074091"/>
    <w:rsid w:val="000740D6"/>
    <w:rsid w:val="000742F7"/>
    <w:rsid w:val="00075552"/>
    <w:rsid w:val="00076322"/>
    <w:rsid w:val="0007664C"/>
    <w:rsid w:val="000767CD"/>
    <w:rsid w:val="000769B2"/>
    <w:rsid w:val="00077606"/>
    <w:rsid w:val="00077EA4"/>
    <w:rsid w:val="00080246"/>
    <w:rsid w:val="00082051"/>
    <w:rsid w:val="0008267C"/>
    <w:rsid w:val="00083A45"/>
    <w:rsid w:val="00085D1F"/>
    <w:rsid w:val="00086617"/>
    <w:rsid w:val="00086771"/>
    <w:rsid w:val="00086A84"/>
    <w:rsid w:val="00086E13"/>
    <w:rsid w:val="00087489"/>
    <w:rsid w:val="00087F11"/>
    <w:rsid w:val="0009024B"/>
    <w:rsid w:val="0009079B"/>
    <w:rsid w:val="0009095E"/>
    <w:rsid w:val="00091415"/>
    <w:rsid w:val="00092D2D"/>
    <w:rsid w:val="000934BE"/>
    <w:rsid w:val="00093DDB"/>
    <w:rsid w:val="00095373"/>
    <w:rsid w:val="000957F8"/>
    <w:rsid w:val="00095EEE"/>
    <w:rsid w:val="0009671F"/>
    <w:rsid w:val="00097C4F"/>
    <w:rsid w:val="000A0FC5"/>
    <w:rsid w:val="000A115D"/>
    <w:rsid w:val="000A1418"/>
    <w:rsid w:val="000A18A4"/>
    <w:rsid w:val="000A2921"/>
    <w:rsid w:val="000A313F"/>
    <w:rsid w:val="000A379C"/>
    <w:rsid w:val="000A3D99"/>
    <w:rsid w:val="000A4D6D"/>
    <w:rsid w:val="000A5663"/>
    <w:rsid w:val="000A5B34"/>
    <w:rsid w:val="000A68DE"/>
    <w:rsid w:val="000A71A9"/>
    <w:rsid w:val="000A7BF7"/>
    <w:rsid w:val="000A7C2B"/>
    <w:rsid w:val="000B0388"/>
    <w:rsid w:val="000B0F31"/>
    <w:rsid w:val="000B0F6B"/>
    <w:rsid w:val="000B14F8"/>
    <w:rsid w:val="000B1F11"/>
    <w:rsid w:val="000B3136"/>
    <w:rsid w:val="000B3288"/>
    <w:rsid w:val="000B45C1"/>
    <w:rsid w:val="000B46D7"/>
    <w:rsid w:val="000B7A13"/>
    <w:rsid w:val="000B7B55"/>
    <w:rsid w:val="000C0AA1"/>
    <w:rsid w:val="000C0E10"/>
    <w:rsid w:val="000C169E"/>
    <w:rsid w:val="000C1827"/>
    <w:rsid w:val="000C276A"/>
    <w:rsid w:val="000C3ED8"/>
    <w:rsid w:val="000C4CDA"/>
    <w:rsid w:val="000C58C9"/>
    <w:rsid w:val="000C5A1C"/>
    <w:rsid w:val="000C6088"/>
    <w:rsid w:val="000C7CFE"/>
    <w:rsid w:val="000D2D3A"/>
    <w:rsid w:val="000D37B3"/>
    <w:rsid w:val="000D3949"/>
    <w:rsid w:val="000D3FF9"/>
    <w:rsid w:val="000D5082"/>
    <w:rsid w:val="000D5A39"/>
    <w:rsid w:val="000D5CC8"/>
    <w:rsid w:val="000D656E"/>
    <w:rsid w:val="000D6A1B"/>
    <w:rsid w:val="000D794F"/>
    <w:rsid w:val="000D7A91"/>
    <w:rsid w:val="000D7FF2"/>
    <w:rsid w:val="000E02A4"/>
    <w:rsid w:val="000E039B"/>
    <w:rsid w:val="000E0613"/>
    <w:rsid w:val="000E0B7A"/>
    <w:rsid w:val="000E0CB8"/>
    <w:rsid w:val="000E1600"/>
    <w:rsid w:val="000E163F"/>
    <w:rsid w:val="000E16FC"/>
    <w:rsid w:val="000E17A9"/>
    <w:rsid w:val="000E4308"/>
    <w:rsid w:val="000E45C1"/>
    <w:rsid w:val="000E4E4D"/>
    <w:rsid w:val="000E6576"/>
    <w:rsid w:val="000E7153"/>
    <w:rsid w:val="000E7F5A"/>
    <w:rsid w:val="000F0372"/>
    <w:rsid w:val="000F093E"/>
    <w:rsid w:val="000F1389"/>
    <w:rsid w:val="000F1559"/>
    <w:rsid w:val="000F2AB9"/>
    <w:rsid w:val="000F347D"/>
    <w:rsid w:val="000F3F17"/>
    <w:rsid w:val="000F3F2D"/>
    <w:rsid w:val="000F407B"/>
    <w:rsid w:val="000F78C2"/>
    <w:rsid w:val="00101B72"/>
    <w:rsid w:val="0010248D"/>
    <w:rsid w:val="00103D10"/>
    <w:rsid w:val="00103E34"/>
    <w:rsid w:val="0010464A"/>
    <w:rsid w:val="00104691"/>
    <w:rsid w:val="00104D14"/>
    <w:rsid w:val="00105BDA"/>
    <w:rsid w:val="001067D0"/>
    <w:rsid w:val="0010709D"/>
    <w:rsid w:val="00107E3C"/>
    <w:rsid w:val="00107E85"/>
    <w:rsid w:val="00113732"/>
    <w:rsid w:val="0011384E"/>
    <w:rsid w:val="001148CA"/>
    <w:rsid w:val="00115157"/>
    <w:rsid w:val="001152FD"/>
    <w:rsid w:val="00115E2F"/>
    <w:rsid w:val="001168E6"/>
    <w:rsid w:val="0011696E"/>
    <w:rsid w:val="001213C7"/>
    <w:rsid w:val="001242FD"/>
    <w:rsid w:val="00124F12"/>
    <w:rsid w:val="00124FB5"/>
    <w:rsid w:val="00125621"/>
    <w:rsid w:val="00126673"/>
    <w:rsid w:val="001268D3"/>
    <w:rsid w:val="00126A4D"/>
    <w:rsid w:val="0012765A"/>
    <w:rsid w:val="00130324"/>
    <w:rsid w:val="00131302"/>
    <w:rsid w:val="001314B2"/>
    <w:rsid w:val="001319D3"/>
    <w:rsid w:val="00131A50"/>
    <w:rsid w:val="00132785"/>
    <w:rsid w:val="0013377C"/>
    <w:rsid w:val="0013526B"/>
    <w:rsid w:val="00135A68"/>
    <w:rsid w:val="00136009"/>
    <w:rsid w:val="0013668E"/>
    <w:rsid w:val="00136DAD"/>
    <w:rsid w:val="0014050B"/>
    <w:rsid w:val="001405E7"/>
    <w:rsid w:val="00141234"/>
    <w:rsid w:val="00142E01"/>
    <w:rsid w:val="00143363"/>
    <w:rsid w:val="001434E2"/>
    <w:rsid w:val="00143684"/>
    <w:rsid w:val="00144147"/>
    <w:rsid w:val="00144869"/>
    <w:rsid w:val="00144901"/>
    <w:rsid w:val="001452A1"/>
    <w:rsid w:val="00147351"/>
    <w:rsid w:val="00147823"/>
    <w:rsid w:val="00150BE2"/>
    <w:rsid w:val="001510F7"/>
    <w:rsid w:val="00151140"/>
    <w:rsid w:val="00151C56"/>
    <w:rsid w:val="00151F53"/>
    <w:rsid w:val="00152963"/>
    <w:rsid w:val="00152A0B"/>
    <w:rsid w:val="0015335E"/>
    <w:rsid w:val="001539BC"/>
    <w:rsid w:val="0015465F"/>
    <w:rsid w:val="00154E3B"/>
    <w:rsid w:val="00156529"/>
    <w:rsid w:val="001565A2"/>
    <w:rsid w:val="00156E05"/>
    <w:rsid w:val="00157A1C"/>
    <w:rsid w:val="00157F95"/>
    <w:rsid w:val="00160FCD"/>
    <w:rsid w:val="00161A89"/>
    <w:rsid w:val="00161EE7"/>
    <w:rsid w:val="00162182"/>
    <w:rsid w:val="0016254A"/>
    <w:rsid w:val="00162A29"/>
    <w:rsid w:val="00163030"/>
    <w:rsid w:val="001645A6"/>
    <w:rsid w:val="001646C1"/>
    <w:rsid w:val="001651EB"/>
    <w:rsid w:val="0016767A"/>
    <w:rsid w:val="001705C7"/>
    <w:rsid w:val="00170670"/>
    <w:rsid w:val="0017082B"/>
    <w:rsid w:val="001710A6"/>
    <w:rsid w:val="00172298"/>
    <w:rsid w:val="0017304F"/>
    <w:rsid w:val="00174BE4"/>
    <w:rsid w:val="001755C8"/>
    <w:rsid w:val="001762E7"/>
    <w:rsid w:val="001767E0"/>
    <w:rsid w:val="00176E04"/>
    <w:rsid w:val="0017739A"/>
    <w:rsid w:val="001775CD"/>
    <w:rsid w:val="00180570"/>
    <w:rsid w:val="00180A77"/>
    <w:rsid w:val="00181741"/>
    <w:rsid w:val="00182087"/>
    <w:rsid w:val="0018359A"/>
    <w:rsid w:val="0018425B"/>
    <w:rsid w:val="001847BF"/>
    <w:rsid w:val="00184D1E"/>
    <w:rsid w:val="00184F05"/>
    <w:rsid w:val="00185204"/>
    <w:rsid w:val="00186CB0"/>
    <w:rsid w:val="00187022"/>
    <w:rsid w:val="00187717"/>
    <w:rsid w:val="0018785B"/>
    <w:rsid w:val="00187886"/>
    <w:rsid w:val="00187C5B"/>
    <w:rsid w:val="0019006B"/>
    <w:rsid w:val="001907BA"/>
    <w:rsid w:val="00191BBB"/>
    <w:rsid w:val="0019308E"/>
    <w:rsid w:val="00193557"/>
    <w:rsid w:val="00193E5D"/>
    <w:rsid w:val="00194322"/>
    <w:rsid w:val="001949B6"/>
    <w:rsid w:val="00194CFF"/>
    <w:rsid w:val="001951DB"/>
    <w:rsid w:val="00195A39"/>
    <w:rsid w:val="001A0444"/>
    <w:rsid w:val="001A1C99"/>
    <w:rsid w:val="001A20B9"/>
    <w:rsid w:val="001A2882"/>
    <w:rsid w:val="001A2DFD"/>
    <w:rsid w:val="001A40F4"/>
    <w:rsid w:val="001A4DC8"/>
    <w:rsid w:val="001A4FD0"/>
    <w:rsid w:val="001A5748"/>
    <w:rsid w:val="001A5BA1"/>
    <w:rsid w:val="001A5EAB"/>
    <w:rsid w:val="001A6ACB"/>
    <w:rsid w:val="001A6BE0"/>
    <w:rsid w:val="001A73D9"/>
    <w:rsid w:val="001A755A"/>
    <w:rsid w:val="001A7F76"/>
    <w:rsid w:val="001B25A2"/>
    <w:rsid w:val="001B2EE6"/>
    <w:rsid w:val="001B36E8"/>
    <w:rsid w:val="001B4D5E"/>
    <w:rsid w:val="001B621F"/>
    <w:rsid w:val="001B6ADF"/>
    <w:rsid w:val="001B78D0"/>
    <w:rsid w:val="001C0160"/>
    <w:rsid w:val="001C0610"/>
    <w:rsid w:val="001C0BBF"/>
    <w:rsid w:val="001C183E"/>
    <w:rsid w:val="001C1868"/>
    <w:rsid w:val="001C1964"/>
    <w:rsid w:val="001C2FBA"/>
    <w:rsid w:val="001C30D7"/>
    <w:rsid w:val="001C49D3"/>
    <w:rsid w:val="001C4B64"/>
    <w:rsid w:val="001C54BA"/>
    <w:rsid w:val="001C5BFC"/>
    <w:rsid w:val="001C66A9"/>
    <w:rsid w:val="001C69A7"/>
    <w:rsid w:val="001C6A54"/>
    <w:rsid w:val="001C73F3"/>
    <w:rsid w:val="001C771E"/>
    <w:rsid w:val="001C7A88"/>
    <w:rsid w:val="001C7C67"/>
    <w:rsid w:val="001D025E"/>
    <w:rsid w:val="001D062A"/>
    <w:rsid w:val="001D1065"/>
    <w:rsid w:val="001D12C6"/>
    <w:rsid w:val="001D15E0"/>
    <w:rsid w:val="001D1DF4"/>
    <w:rsid w:val="001D1E03"/>
    <w:rsid w:val="001D2B98"/>
    <w:rsid w:val="001D3741"/>
    <w:rsid w:val="001D56FD"/>
    <w:rsid w:val="001D58EB"/>
    <w:rsid w:val="001D74E1"/>
    <w:rsid w:val="001D786F"/>
    <w:rsid w:val="001D7A5E"/>
    <w:rsid w:val="001E01AB"/>
    <w:rsid w:val="001E0A38"/>
    <w:rsid w:val="001E1B3C"/>
    <w:rsid w:val="001E2389"/>
    <w:rsid w:val="001E2B2B"/>
    <w:rsid w:val="001E3630"/>
    <w:rsid w:val="001E442E"/>
    <w:rsid w:val="001E5BD8"/>
    <w:rsid w:val="001E648B"/>
    <w:rsid w:val="001E7C31"/>
    <w:rsid w:val="001E7EAA"/>
    <w:rsid w:val="001F16F1"/>
    <w:rsid w:val="001F3060"/>
    <w:rsid w:val="001F3391"/>
    <w:rsid w:val="001F4438"/>
    <w:rsid w:val="001F7BBD"/>
    <w:rsid w:val="001F7CF6"/>
    <w:rsid w:val="001F7FC4"/>
    <w:rsid w:val="0020069F"/>
    <w:rsid w:val="00200A5D"/>
    <w:rsid w:val="00200C77"/>
    <w:rsid w:val="002013C6"/>
    <w:rsid w:val="0020238E"/>
    <w:rsid w:val="002023D6"/>
    <w:rsid w:val="00202D05"/>
    <w:rsid w:val="0020352D"/>
    <w:rsid w:val="00203802"/>
    <w:rsid w:val="00203E84"/>
    <w:rsid w:val="002041DF"/>
    <w:rsid w:val="00204B09"/>
    <w:rsid w:val="0020517E"/>
    <w:rsid w:val="00205661"/>
    <w:rsid w:val="00205786"/>
    <w:rsid w:val="00206487"/>
    <w:rsid w:val="00207711"/>
    <w:rsid w:val="00210478"/>
    <w:rsid w:val="00210C9D"/>
    <w:rsid w:val="00211090"/>
    <w:rsid w:val="00211124"/>
    <w:rsid w:val="00212677"/>
    <w:rsid w:val="0021319C"/>
    <w:rsid w:val="002141AF"/>
    <w:rsid w:val="00214554"/>
    <w:rsid w:val="002147BD"/>
    <w:rsid w:val="0021537A"/>
    <w:rsid w:val="0021634F"/>
    <w:rsid w:val="00216411"/>
    <w:rsid w:val="00217634"/>
    <w:rsid w:val="0022004D"/>
    <w:rsid w:val="00220EC1"/>
    <w:rsid w:val="0022163A"/>
    <w:rsid w:val="002216F8"/>
    <w:rsid w:val="002218AB"/>
    <w:rsid w:val="00222303"/>
    <w:rsid w:val="002224E6"/>
    <w:rsid w:val="002233A7"/>
    <w:rsid w:val="00223EE0"/>
    <w:rsid w:val="002244E3"/>
    <w:rsid w:val="00225027"/>
    <w:rsid w:val="002254F8"/>
    <w:rsid w:val="00225FC0"/>
    <w:rsid w:val="002264B5"/>
    <w:rsid w:val="002268C2"/>
    <w:rsid w:val="00226B07"/>
    <w:rsid w:val="00226C47"/>
    <w:rsid w:val="00226C75"/>
    <w:rsid w:val="00227EE2"/>
    <w:rsid w:val="00230470"/>
    <w:rsid w:val="00230C04"/>
    <w:rsid w:val="002313CA"/>
    <w:rsid w:val="002319A0"/>
    <w:rsid w:val="002319D1"/>
    <w:rsid w:val="00231B5A"/>
    <w:rsid w:val="002329CB"/>
    <w:rsid w:val="00232A16"/>
    <w:rsid w:val="00233481"/>
    <w:rsid w:val="002339E6"/>
    <w:rsid w:val="00234096"/>
    <w:rsid w:val="00234474"/>
    <w:rsid w:val="00234B0A"/>
    <w:rsid w:val="0023509D"/>
    <w:rsid w:val="00235451"/>
    <w:rsid w:val="00236570"/>
    <w:rsid w:val="0023657A"/>
    <w:rsid w:val="0023680F"/>
    <w:rsid w:val="00236AD8"/>
    <w:rsid w:val="00237660"/>
    <w:rsid w:val="00237C98"/>
    <w:rsid w:val="0024069F"/>
    <w:rsid w:val="00240FFA"/>
    <w:rsid w:val="00241134"/>
    <w:rsid w:val="002420A7"/>
    <w:rsid w:val="002428BB"/>
    <w:rsid w:val="00243A23"/>
    <w:rsid w:val="00243A4A"/>
    <w:rsid w:val="00244AB8"/>
    <w:rsid w:val="00244F1A"/>
    <w:rsid w:val="002456B1"/>
    <w:rsid w:val="0024592F"/>
    <w:rsid w:val="0024666D"/>
    <w:rsid w:val="002467B0"/>
    <w:rsid w:val="002472B7"/>
    <w:rsid w:val="00247587"/>
    <w:rsid w:val="00247E2D"/>
    <w:rsid w:val="00250C25"/>
    <w:rsid w:val="00250D10"/>
    <w:rsid w:val="002511CF"/>
    <w:rsid w:val="00251A98"/>
    <w:rsid w:val="00252DC6"/>
    <w:rsid w:val="00253547"/>
    <w:rsid w:val="00253AEB"/>
    <w:rsid w:val="00254366"/>
    <w:rsid w:val="00254C28"/>
    <w:rsid w:val="002565AA"/>
    <w:rsid w:val="00256917"/>
    <w:rsid w:val="00260907"/>
    <w:rsid w:val="00260B73"/>
    <w:rsid w:val="00260D7F"/>
    <w:rsid w:val="00260D88"/>
    <w:rsid w:val="0026116E"/>
    <w:rsid w:val="002612A3"/>
    <w:rsid w:val="00262070"/>
    <w:rsid w:val="00262872"/>
    <w:rsid w:val="00263F09"/>
    <w:rsid w:val="002642B5"/>
    <w:rsid w:val="00264FD2"/>
    <w:rsid w:val="002650B5"/>
    <w:rsid w:val="00265744"/>
    <w:rsid w:val="00265D09"/>
    <w:rsid w:val="00265F4F"/>
    <w:rsid w:val="002668D7"/>
    <w:rsid w:val="002671A8"/>
    <w:rsid w:val="0027011D"/>
    <w:rsid w:val="002702EB"/>
    <w:rsid w:val="0027031D"/>
    <w:rsid w:val="00271E8A"/>
    <w:rsid w:val="00271F26"/>
    <w:rsid w:val="002720A9"/>
    <w:rsid w:val="00272362"/>
    <w:rsid w:val="00272977"/>
    <w:rsid w:val="00273B24"/>
    <w:rsid w:val="00274410"/>
    <w:rsid w:val="00274E6A"/>
    <w:rsid w:val="002754E8"/>
    <w:rsid w:val="0027666A"/>
    <w:rsid w:val="00280086"/>
    <w:rsid w:val="00281020"/>
    <w:rsid w:val="00281022"/>
    <w:rsid w:val="00281ACB"/>
    <w:rsid w:val="00282068"/>
    <w:rsid w:val="00282797"/>
    <w:rsid w:val="00282BDB"/>
    <w:rsid w:val="00282F7E"/>
    <w:rsid w:val="00282FF6"/>
    <w:rsid w:val="00283368"/>
    <w:rsid w:val="0028374E"/>
    <w:rsid w:val="00283980"/>
    <w:rsid w:val="002842C4"/>
    <w:rsid w:val="002854E6"/>
    <w:rsid w:val="00285647"/>
    <w:rsid w:val="00285D96"/>
    <w:rsid w:val="0028776A"/>
    <w:rsid w:val="002915C1"/>
    <w:rsid w:val="0029260D"/>
    <w:rsid w:val="00293A77"/>
    <w:rsid w:val="002941AD"/>
    <w:rsid w:val="002945A7"/>
    <w:rsid w:val="00295C4E"/>
    <w:rsid w:val="00295CDF"/>
    <w:rsid w:val="002965AC"/>
    <w:rsid w:val="002968AB"/>
    <w:rsid w:val="002A08C7"/>
    <w:rsid w:val="002A1DAE"/>
    <w:rsid w:val="002A252F"/>
    <w:rsid w:val="002A2E52"/>
    <w:rsid w:val="002A3361"/>
    <w:rsid w:val="002A346C"/>
    <w:rsid w:val="002A3524"/>
    <w:rsid w:val="002A3721"/>
    <w:rsid w:val="002A3AEB"/>
    <w:rsid w:val="002A3C46"/>
    <w:rsid w:val="002A3CD9"/>
    <w:rsid w:val="002A3F41"/>
    <w:rsid w:val="002A46BD"/>
    <w:rsid w:val="002A4B72"/>
    <w:rsid w:val="002A4C35"/>
    <w:rsid w:val="002A5EE0"/>
    <w:rsid w:val="002A6F99"/>
    <w:rsid w:val="002A7231"/>
    <w:rsid w:val="002A745C"/>
    <w:rsid w:val="002A7721"/>
    <w:rsid w:val="002B0815"/>
    <w:rsid w:val="002B132A"/>
    <w:rsid w:val="002B1803"/>
    <w:rsid w:val="002B18DA"/>
    <w:rsid w:val="002B2174"/>
    <w:rsid w:val="002B21D2"/>
    <w:rsid w:val="002B244F"/>
    <w:rsid w:val="002B28EE"/>
    <w:rsid w:val="002B292C"/>
    <w:rsid w:val="002B2C1E"/>
    <w:rsid w:val="002B3361"/>
    <w:rsid w:val="002B3690"/>
    <w:rsid w:val="002B36B5"/>
    <w:rsid w:val="002B4377"/>
    <w:rsid w:val="002B5CC2"/>
    <w:rsid w:val="002B6786"/>
    <w:rsid w:val="002B72F4"/>
    <w:rsid w:val="002B740F"/>
    <w:rsid w:val="002B7738"/>
    <w:rsid w:val="002B7B68"/>
    <w:rsid w:val="002C04E4"/>
    <w:rsid w:val="002C08DE"/>
    <w:rsid w:val="002C1216"/>
    <w:rsid w:val="002C2548"/>
    <w:rsid w:val="002C33C5"/>
    <w:rsid w:val="002C340A"/>
    <w:rsid w:val="002C3C4A"/>
    <w:rsid w:val="002C401C"/>
    <w:rsid w:val="002C4FE8"/>
    <w:rsid w:val="002C53C8"/>
    <w:rsid w:val="002C54B3"/>
    <w:rsid w:val="002C5F73"/>
    <w:rsid w:val="002C67DB"/>
    <w:rsid w:val="002C6942"/>
    <w:rsid w:val="002C720E"/>
    <w:rsid w:val="002C78C8"/>
    <w:rsid w:val="002D00D4"/>
    <w:rsid w:val="002D057F"/>
    <w:rsid w:val="002D0F00"/>
    <w:rsid w:val="002D1368"/>
    <w:rsid w:val="002D28BF"/>
    <w:rsid w:val="002D31A2"/>
    <w:rsid w:val="002D3309"/>
    <w:rsid w:val="002D3CF6"/>
    <w:rsid w:val="002D4679"/>
    <w:rsid w:val="002D4AE8"/>
    <w:rsid w:val="002D644A"/>
    <w:rsid w:val="002D6F93"/>
    <w:rsid w:val="002E0277"/>
    <w:rsid w:val="002E1431"/>
    <w:rsid w:val="002E271B"/>
    <w:rsid w:val="002E2AB4"/>
    <w:rsid w:val="002E2B8E"/>
    <w:rsid w:val="002E31D4"/>
    <w:rsid w:val="002E350E"/>
    <w:rsid w:val="002E4463"/>
    <w:rsid w:val="002E48DC"/>
    <w:rsid w:val="002E5877"/>
    <w:rsid w:val="002E5F66"/>
    <w:rsid w:val="002E62C2"/>
    <w:rsid w:val="002E6C79"/>
    <w:rsid w:val="002E73E4"/>
    <w:rsid w:val="002F02C1"/>
    <w:rsid w:val="002F051A"/>
    <w:rsid w:val="002F093B"/>
    <w:rsid w:val="002F0E20"/>
    <w:rsid w:val="002F13F7"/>
    <w:rsid w:val="002F184D"/>
    <w:rsid w:val="002F1939"/>
    <w:rsid w:val="002F2A2D"/>
    <w:rsid w:val="002F2F64"/>
    <w:rsid w:val="002F3D83"/>
    <w:rsid w:val="002F4048"/>
    <w:rsid w:val="002F4281"/>
    <w:rsid w:val="002F4AE8"/>
    <w:rsid w:val="002F5196"/>
    <w:rsid w:val="002F5B82"/>
    <w:rsid w:val="002F5D69"/>
    <w:rsid w:val="002F5EF9"/>
    <w:rsid w:val="002F63C2"/>
    <w:rsid w:val="002F65F9"/>
    <w:rsid w:val="002F7C09"/>
    <w:rsid w:val="002F7F24"/>
    <w:rsid w:val="00300131"/>
    <w:rsid w:val="00300967"/>
    <w:rsid w:val="00300A82"/>
    <w:rsid w:val="003017AC"/>
    <w:rsid w:val="003025D7"/>
    <w:rsid w:val="00302693"/>
    <w:rsid w:val="003028D6"/>
    <w:rsid w:val="00302A52"/>
    <w:rsid w:val="00302AEF"/>
    <w:rsid w:val="003041E7"/>
    <w:rsid w:val="0030456A"/>
    <w:rsid w:val="0030591D"/>
    <w:rsid w:val="00305AA1"/>
    <w:rsid w:val="00305D9F"/>
    <w:rsid w:val="00306070"/>
    <w:rsid w:val="003060F9"/>
    <w:rsid w:val="0030639D"/>
    <w:rsid w:val="00306573"/>
    <w:rsid w:val="003070DC"/>
    <w:rsid w:val="00310E90"/>
    <w:rsid w:val="003110A8"/>
    <w:rsid w:val="00312235"/>
    <w:rsid w:val="00312DD6"/>
    <w:rsid w:val="003137D2"/>
    <w:rsid w:val="003146DB"/>
    <w:rsid w:val="003149C3"/>
    <w:rsid w:val="00314CE5"/>
    <w:rsid w:val="003165E0"/>
    <w:rsid w:val="003171DB"/>
    <w:rsid w:val="00317BBA"/>
    <w:rsid w:val="00320014"/>
    <w:rsid w:val="003207C8"/>
    <w:rsid w:val="00320F51"/>
    <w:rsid w:val="00321212"/>
    <w:rsid w:val="003212D2"/>
    <w:rsid w:val="00321601"/>
    <w:rsid w:val="00321949"/>
    <w:rsid w:val="00321C39"/>
    <w:rsid w:val="003231A9"/>
    <w:rsid w:val="00323580"/>
    <w:rsid w:val="00324B8A"/>
    <w:rsid w:val="00324E2A"/>
    <w:rsid w:val="00325697"/>
    <w:rsid w:val="00325D2D"/>
    <w:rsid w:val="00325EF9"/>
    <w:rsid w:val="00327677"/>
    <w:rsid w:val="00330888"/>
    <w:rsid w:val="00330983"/>
    <w:rsid w:val="00331016"/>
    <w:rsid w:val="00332210"/>
    <w:rsid w:val="00332C4C"/>
    <w:rsid w:val="00333FA7"/>
    <w:rsid w:val="00334151"/>
    <w:rsid w:val="0033496A"/>
    <w:rsid w:val="00334ED6"/>
    <w:rsid w:val="00335256"/>
    <w:rsid w:val="00335569"/>
    <w:rsid w:val="0033613F"/>
    <w:rsid w:val="003361CF"/>
    <w:rsid w:val="00340780"/>
    <w:rsid w:val="003407C2"/>
    <w:rsid w:val="00340D19"/>
    <w:rsid w:val="003412DD"/>
    <w:rsid w:val="00341E7B"/>
    <w:rsid w:val="0034200E"/>
    <w:rsid w:val="00342080"/>
    <w:rsid w:val="00342198"/>
    <w:rsid w:val="00342A04"/>
    <w:rsid w:val="0034508E"/>
    <w:rsid w:val="0034651A"/>
    <w:rsid w:val="00346CD4"/>
    <w:rsid w:val="00346EC2"/>
    <w:rsid w:val="003474E5"/>
    <w:rsid w:val="00347BB1"/>
    <w:rsid w:val="00347C13"/>
    <w:rsid w:val="00347C7F"/>
    <w:rsid w:val="00350A96"/>
    <w:rsid w:val="003513BB"/>
    <w:rsid w:val="0035226E"/>
    <w:rsid w:val="00352850"/>
    <w:rsid w:val="00352AFF"/>
    <w:rsid w:val="00352CB3"/>
    <w:rsid w:val="00353245"/>
    <w:rsid w:val="003537F0"/>
    <w:rsid w:val="003541CF"/>
    <w:rsid w:val="00354CA8"/>
    <w:rsid w:val="00356076"/>
    <w:rsid w:val="003561B8"/>
    <w:rsid w:val="0035634F"/>
    <w:rsid w:val="00357385"/>
    <w:rsid w:val="00357838"/>
    <w:rsid w:val="003578B5"/>
    <w:rsid w:val="003578CB"/>
    <w:rsid w:val="00357F49"/>
    <w:rsid w:val="0036047D"/>
    <w:rsid w:val="00360C68"/>
    <w:rsid w:val="00361081"/>
    <w:rsid w:val="0036120B"/>
    <w:rsid w:val="00362A3A"/>
    <w:rsid w:val="00362C00"/>
    <w:rsid w:val="003631BD"/>
    <w:rsid w:val="003637FB"/>
    <w:rsid w:val="00363B32"/>
    <w:rsid w:val="00364659"/>
    <w:rsid w:val="00365079"/>
    <w:rsid w:val="00365CF1"/>
    <w:rsid w:val="00366359"/>
    <w:rsid w:val="003666E1"/>
    <w:rsid w:val="00366955"/>
    <w:rsid w:val="00366AF7"/>
    <w:rsid w:val="00366FDF"/>
    <w:rsid w:val="00366FE1"/>
    <w:rsid w:val="00367DFC"/>
    <w:rsid w:val="003708F3"/>
    <w:rsid w:val="0037139A"/>
    <w:rsid w:val="00371FBC"/>
    <w:rsid w:val="00372688"/>
    <w:rsid w:val="00372A8F"/>
    <w:rsid w:val="00373983"/>
    <w:rsid w:val="00374A63"/>
    <w:rsid w:val="00374C44"/>
    <w:rsid w:val="00375D3E"/>
    <w:rsid w:val="00376515"/>
    <w:rsid w:val="00376C5B"/>
    <w:rsid w:val="003770FF"/>
    <w:rsid w:val="00377822"/>
    <w:rsid w:val="00377A73"/>
    <w:rsid w:val="003801F7"/>
    <w:rsid w:val="00380444"/>
    <w:rsid w:val="00380662"/>
    <w:rsid w:val="00380A47"/>
    <w:rsid w:val="00380A58"/>
    <w:rsid w:val="00381900"/>
    <w:rsid w:val="00381AD5"/>
    <w:rsid w:val="00381F67"/>
    <w:rsid w:val="003824E7"/>
    <w:rsid w:val="0038394E"/>
    <w:rsid w:val="00383D2F"/>
    <w:rsid w:val="00384B30"/>
    <w:rsid w:val="00384B9A"/>
    <w:rsid w:val="00384CCA"/>
    <w:rsid w:val="00385613"/>
    <w:rsid w:val="003858EB"/>
    <w:rsid w:val="00385EE4"/>
    <w:rsid w:val="00386A4A"/>
    <w:rsid w:val="00386F06"/>
    <w:rsid w:val="00387C69"/>
    <w:rsid w:val="00387FD1"/>
    <w:rsid w:val="003917BD"/>
    <w:rsid w:val="0039204B"/>
    <w:rsid w:val="0039236E"/>
    <w:rsid w:val="00393670"/>
    <w:rsid w:val="003938F4"/>
    <w:rsid w:val="00393A7E"/>
    <w:rsid w:val="00394CAE"/>
    <w:rsid w:val="00395681"/>
    <w:rsid w:val="00395BC3"/>
    <w:rsid w:val="003976BF"/>
    <w:rsid w:val="0039796B"/>
    <w:rsid w:val="00397CB7"/>
    <w:rsid w:val="00397F70"/>
    <w:rsid w:val="003A0ED2"/>
    <w:rsid w:val="003A13C7"/>
    <w:rsid w:val="003A1E38"/>
    <w:rsid w:val="003A2816"/>
    <w:rsid w:val="003A2D8F"/>
    <w:rsid w:val="003A4367"/>
    <w:rsid w:val="003A45FF"/>
    <w:rsid w:val="003A4EE6"/>
    <w:rsid w:val="003A555F"/>
    <w:rsid w:val="003A57B9"/>
    <w:rsid w:val="003B08AC"/>
    <w:rsid w:val="003B0D63"/>
    <w:rsid w:val="003B1621"/>
    <w:rsid w:val="003B165D"/>
    <w:rsid w:val="003B26DD"/>
    <w:rsid w:val="003B2732"/>
    <w:rsid w:val="003B3D4B"/>
    <w:rsid w:val="003B4E1E"/>
    <w:rsid w:val="003C0C9C"/>
    <w:rsid w:val="003C0E7F"/>
    <w:rsid w:val="003C2141"/>
    <w:rsid w:val="003C231B"/>
    <w:rsid w:val="003C2D56"/>
    <w:rsid w:val="003C30E7"/>
    <w:rsid w:val="003C4302"/>
    <w:rsid w:val="003C516D"/>
    <w:rsid w:val="003C55CE"/>
    <w:rsid w:val="003C58AC"/>
    <w:rsid w:val="003C62D8"/>
    <w:rsid w:val="003C73E4"/>
    <w:rsid w:val="003C746C"/>
    <w:rsid w:val="003C79D1"/>
    <w:rsid w:val="003D0196"/>
    <w:rsid w:val="003D0920"/>
    <w:rsid w:val="003D0B22"/>
    <w:rsid w:val="003D0CD2"/>
    <w:rsid w:val="003D1978"/>
    <w:rsid w:val="003D247D"/>
    <w:rsid w:val="003D2C98"/>
    <w:rsid w:val="003D36C5"/>
    <w:rsid w:val="003D3B89"/>
    <w:rsid w:val="003D3EB3"/>
    <w:rsid w:val="003D4172"/>
    <w:rsid w:val="003D4C7F"/>
    <w:rsid w:val="003D5B4E"/>
    <w:rsid w:val="003D644E"/>
    <w:rsid w:val="003D6CA7"/>
    <w:rsid w:val="003D7B47"/>
    <w:rsid w:val="003E18B7"/>
    <w:rsid w:val="003E1DE0"/>
    <w:rsid w:val="003E1E17"/>
    <w:rsid w:val="003E2066"/>
    <w:rsid w:val="003E21C6"/>
    <w:rsid w:val="003E2722"/>
    <w:rsid w:val="003E2C7E"/>
    <w:rsid w:val="003E3038"/>
    <w:rsid w:val="003E3239"/>
    <w:rsid w:val="003E3337"/>
    <w:rsid w:val="003E3900"/>
    <w:rsid w:val="003E444F"/>
    <w:rsid w:val="003E4A91"/>
    <w:rsid w:val="003E4C1C"/>
    <w:rsid w:val="003E5992"/>
    <w:rsid w:val="003E5B9D"/>
    <w:rsid w:val="003E718F"/>
    <w:rsid w:val="003E7BA8"/>
    <w:rsid w:val="003F01EB"/>
    <w:rsid w:val="003F068F"/>
    <w:rsid w:val="003F0C2C"/>
    <w:rsid w:val="003F0DE0"/>
    <w:rsid w:val="003F0EAC"/>
    <w:rsid w:val="003F1EFC"/>
    <w:rsid w:val="003F3BC3"/>
    <w:rsid w:val="003F45AF"/>
    <w:rsid w:val="003F45FB"/>
    <w:rsid w:val="003F4A02"/>
    <w:rsid w:val="003F5139"/>
    <w:rsid w:val="003F602B"/>
    <w:rsid w:val="003F6317"/>
    <w:rsid w:val="003F63E8"/>
    <w:rsid w:val="003F640A"/>
    <w:rsid w:val="003F7FA9"/>
    <w:rsid w:val="004002B3"/>
    <w:rsid w:val="004003AE"/>
    <w:rsid w:val="00401400"/>
    <w:rsid w:val="0040153C"/>
    <w:rsid w:val="004021BD"/>
    <w:rsid w:val="004026D8"/>
    <w:rsid w:val="0040278D"/>
    <w:rsid w:val="00404123"/>
    <w:rsid w:val="0040447B"/>
    <w:rsid w:val="00405E8C"/>
    <w:rsid w:val="004064A9"/>
    <w:rsid w:val="004067A7"/>
    <w:rsid w:val="0040791A"/>
    <w:rsid w:val="004079CD"/>
    <w:rsid w:val="00410A4F"/>
    <w:rsid w:val="00411392"/>
    <w:rsid w:val="004113BF"/>
    <w:rsid w:val="00411484"/>
    <w:rsid w:val="004127C3"/>
    <w:rsid w:val="0041280D"/>
    <w:rsid w:val="00412850"/>
    <w:rsid w:val="0041392D"/>
    <w:rsid w:val="004146E9"/>
    <w:rsid w:val="0041552E"/>
    <w:rsid w:val="00415A18"/>
    <w:rsid w:val="00415FCA"/>
    <w:rsid w:val="00416042"/>
    <w:rsid w:val="00416D56"/>
    <w:rsid w:val="00416FD0"/>
    <w:rsid w:val="00420704"/>
    <w:rsid w:val="00420869"/>
    <w:rsid w:val="004208DF"/>
    <w:rsid w:val="00420C52"/>
    <w:rsid w:val="00420F0C"/>
    <w:rsid w:val="0042150A"/>
    <w:rsid w:val="00421649"/>
    <w:rsid w:val="00423883"/>
    <w:rsid w:val="004238DF"/>
    <w:rsid w:val="00424A50"/>
    <w:rsid w:val="00425184"/>
    <w:rsid w:val="00425C8E"/>
    <w:rsid w:val="004264C9"/>
    <w:rsid w:val="00427D7F"/>
    <w:rsid w:val="004300F8"/>
    <w:rsid w:val="00432A81"/>
    <w:rsid w:val="00432E17"/>
    <w:rsid w:val="0043353F"/>
    <w:rsid w:val="004336CF"/>
    <w:rsid w:val="00433A19"/>
    <w:rsid w:val="0043405F"/>
    <w:rsid w:val="00435FD5"/>
    <w:rsid w:val="00437BB4"/>
    <w:rsid w:val="00440819"/>
    <w:rsid w:val="00440A1A"/>
    <w:rsid w:val="00440C6C"/>
    <w:rsid w:val="00441B08"/>
    <w:rsid w:val="00441B83"/>
    <w:rsid w:val="00441EBE"/>
    <w:rsid w:val="00442853"/>
    <w:rsid w:val="00442E78"/>
    <w:rsid w:val="004433C4"/>
    <w:rsid w:val="00443511"/>
    <w:rsid w:val="00443F73"/>
    <w:rsid w:val="0044401C"/>
    <w:rsid w:val="00445397"/>
    <w:rsid w:val="00446634"/>
    <w:rsid w:val="00451990"/>
    <w:rsid w:val="00452591"/>
    <w:rsid w:val="00453D8C"/>
    <w:rsid w:val="00453E80"/>
    <w:rsid w:val="00454558"/>
    <w:rsid w:val="00454EA8"/>
    <w:rsid w:val="004564CE"/>
    <w:rsid w:val="0045785D"/>
    <w:rsid w:val="004600A1"/>
    <w:rsid w:val="00460382"/>
    <w:rsid w:val="00461203"/>
    <w:rsid w:val="004629A7"/>
    <w:rsid w:val="00463B31"/>
    <w:rsid w:val="00463F7D"/>
    <w:rsid w:val="00463F91"/>
    <w:rsid w:val="004648B3"/>
    <w:rsid w:val="00464A6C"/>
    <w:rsid w:val="00464D21"/>
    <w:rsid w:val="00464DA2"/>
    <w:rsid w:val="00465C92"/>
    <w:rsid w:val="00465DA8"/>
    <w:rsid w:val="00465E50"/>
    <w:rsid w:val="004664EF"/>
    <w:rsid w:val="004666F7"/>
    <w:rsid w:val="00467067"/>
    <w:rsid w:val="00467334"/>
    <w:rsid w:val="00467C22"/>
    <w:rsid w:val="004708B0"/>
    <w:rsid w:val="00471845"/>
    <w:rsid w:val="00471E73"/>
    <w:rsid w:val="004730B0"/>
    <w:rsid w:val="004731E7"/>
    <w:rsid w:val="004748A7"/>
    <w:rsid w:val="00474C56"/>
    <w:rsid w:val="00474DF4"/>
    <w:rsid w:val="004754EA"/>
    <w:rsid w:val="00475789"/>
    <w:rsid w:val="00477C01"/>
    <w:rsid w:val="004811C9"/>
    <w:rsid w:val="00482314"/>
    <w:rsid w:val="0048289E"/>
    <w:rsid w:val="00482F26"/>
    <w:rsid w:val="004844A1"/>
    <w:rsid w:val="004855E7"/>
    <w:rsid w:val="00485795"/>
    <w:rsid w:val="00485983"/>
    <w:rsid w:val="00485DE2"/>
    <w:rsid w:val="004868C1"/>
    <w:rsid w:val="00486C77"/>
    <w:rsid w:val="004901DD"/>
    <w:rsid w:val="004907E5"/>
    <w:rsid w:val="00490A0B"/>
    <w:rsid w:val="00491674"/>
    <w:rsid w:val="00492C43"/>
    <w:rsid w:val="0049340E"/>
    <w:rsid w:val="00493563"/>
    <w:rsid w:val="00493B31"/>
    <w:rsid w:val="004941C2"/>
    <w:rsid w:val="00494276"/>
    <w:rsid w:val="00494426"/>
    <w:rsid w:val="004951E0"/>
    <w:rsid w:val="00495D72"/>
    <w:rsid w:val="00495E64"/>
    <w:rsid w:val="0049683C"/>
    <w:rsid w:val="00496990"/>
    <w:rsid w:val="00496FF3"/>
    <w:rsid w:val="004972E0"/>
    <w:rsid w:val="00497D71"/>
    <w:rsid w:val="004A0F79"/>
    <w:rsid w:val="004A296A"/>
    <w:rsid w:val="004A345F"/>
    <w:rsid w:val="004A3A46"/>
    <w:rsid w:val="004A3FFB"/>
    <w:rsid w:val="004A401F"/>
    <w:rsid w:val="004A4571"/>
    <w:rsid w:val="004A6560"/>
    <w:rsid w:val="004A72A5"/>
    <w:rsid w:val="004A778C"/>
    <w:rsid w:val="004A7DEC"/>
    <w:rsid w:val="004B0BBB"/>
    <w:rsid w:val="004B298D"/>
    <w:rsid w:val="004B3571"/>
    <w:rsid w:val="004B3A31"/>
    <w:rsid w:val="004B4173"/>
    <w:rsid w:val="004B486E"/>
    <w:rsid w:val="004B52A2"/>
    <w:rsid w:val="004B5E1E"/>
    <w:rsid w:val="004B6399"/>
    <w:rsid w:val="004B648C"/>
    <w:rsid w:val="004B65CB"/>
    <w:rsid w:val="004B6EDE"/>
    <w:rsid w:val="004B7053"/>
    <w:rsid w:val="004B7CEC"/>
    <w:rsid w:val="004C09FA"/>
    <w:rsid w:val="004C0C0A"/>
    <w:rsid w:val="004C0D95"/>
    <w:rsid w:val="004C1A58"/>
    <w:rsid w:val="004C2FDC"/>
    <w:rsid w:val="004C33AA"/>
    <w:rsid w:val="004C3AFA"/>
    <w:rsid w:val="004C4184"/>
    <w:rsid w:val="004C49AD"/>
    <w:rsid w:val="004C4E37"/>
    <w:rsid w:val="004C5553"/>
    <w:rsid w:val="004C58F7"/>
    <w:rsid w:val="004C6371"/>
    <w:rsid w:val="004C6722"/>
    <w:rsid w:val="004C738F"/>
    <w:rsid w:val="004D0107"/>
    <w:rsid w:val="004D14EB"/>
    <w:rsid w:val="004D15EF"/>
    <w:rsid w:val="004D192E"/>
    <w:rsid w:val="004D1CD2"/>
    <w:rsid w:val="004D3F26"/>
    <w:rsid w:val="004D486A"/>
    <w:rsid w:val="004D4D4D"/>
    <w:rsid w:val="004D5426"/>
    <w:rsid w:val="004D5860"/>
    <w:rsid w:val="004D6431"/>
    <w:rsid w:val="004D6DB2"/>
    <w:rsid w:val="004D70E4"/>
    <w:rsid w:val="004D7177"/>
    <w:rsid w:val="004D7306"/>
    <w:rsid w:val="004D7E85"/>
    <w:rsid w:val="004D7FA4"/>
    <w:rsid w:val="004E0845"/>
    <w:rsid w:val="004E0CBF"/>
    <w:rsid w:val="004E1CF8"/>
    <w:rsid w:val="004E265D"/>
    <w:rsid w:val="004E27AD"/>
    <w:rsid w:val="004E33C8"/>
    <w:rsid w:val="004E46F8"/>
    <w:rsid w:val="004E4EC8"/>
    <w:rsid w:val="004E5C43"/>
    <w:rsid w:val="004E6250"/>
    <w:rsid w:val="004E6898"/>
    <w:rsid w:val="004E68F6"/>
    <w:rsid w:val="004F03CC"/>
    <w:rsid w:val="004F0678"/>
    <w:rsid w:val="004F1718"/>
    <w:rsid w:val="004F17F6"/>
    <w:rsid w:val="004F2815"/>
    <w:rsid w:val="004F35E9"/>
    <w:rsid w:val="004F4A30"/>
    <w:rsid w:val="004F5B7B"/>
    <w:rsid w:val="004F5E5E"/>
    <w:rsid w:val="004F6526"/>
    <w:rsid w:val="004F6C95"/>
    <w:rsid w:val="004F70C0"/>
    <w:rsid w:val="00500632"/>
    <w:rsid w:val="00500D32"/>
    <w:rsid w:val="0050135C"/>
    <w:rsid w:val="0050167D"/>
    <w:rsid w:val="005025A0"/>
    <w:rsid w:val="00502A63"/>
    <w:rsid w:val="00502FB6"/>
    <w:rsid w:val="005030E6"/>
    <w:rsid w:val="005036D0"/>
    <w:rsid w:val="005036D1"/>
    <w:rsid w:val="00503C6C"/>
    <w:rsid w:val="005046DC"/>
    <w:rsid w:val="0050536A"/>
    <w:rsid w:val="005053CE"/>
    <w:rsid w:val="0051019D"/>
    <w:rsid w:val="00510AF1"/>
    <w:rsid w:val="005110BF"/>
    <w:rsid w:val="00511862"/>
    <w:rsid w:val="00511BA2"/>
    <w:rsid w:val="00511F91"/>
    <w:rsid w:val="0051228E"/>
    <w:rsid w:val="00512458"/>
    <w:rsid w:val="00512554"/>
    <w:rsid w:val="00512B09"/>
    <w:rsid w:val="00512D57"/>
    <w:rsid w:val="00513152"/>
    <w:rsid w:val="005137E7"/>
    <w:rsid w:val="00513FFC"/>
    <w:rsid w:val="005141C6"/>
    <w:rsid w:val="00514BB2"/>
    <w:rsid w:val="005154BE"/>
    <w:rsid w:val="00515626"/>
    <w:rsid w:val="00515B02"/>
    <w:rsid w:val="0051616C"/>
    <w:rsid w:val="005167E5"/>
    <w:rsid w:val="00522588"/>
    <w:rsid w:val="00522946"/>
    <w:rsid w:val="005229BB"/>
    <w:rsid w:val="00522F6E"/>
    <w:rsid w:val="0052355A"/>
    <w:rsid w:val="0052383D"/>
    <w:rsid w:val="005239F6"/>
    <w:rsid w:val="00524A38"/>
    <w:rsid w:val="00525009"/>
    <w:rsid w:val="00525C5E"/>
    <w:rsid w:val="005265A3"/>
    <w:rsid w:val="00526A7F"/>
    <w:rsid w:val="00527961"/>
    <w:rsid w:val="00530C39"/>
    <w:rsid w:val="00531165"/>
    <w:rsid w:val="0053131A"/>
    <w:rsid w:val="00531AE3"/>
    <w:rsid w:val="00531C84"/>
    <w:rsid w:val="00531D3C"/>
    <w:rsid w:val="00532A33"/>
    <w:rsid w:val="005338FF"/>
    <w:rsid w:val="00534B80"/>
    <w:rsid w:val="0053524A"/>
    <w:rsid w:val="00535DC0"/>
    <w:rsid w:val="00535DE7"/>
    <w:rsid w:val="0053601C"/>
    <w:rsid w:val="00536644"/>
    <w:rsid w:val="00537048"/>
    <w:rsid w:val="00537252"/>
    <w:rsid w:val="0053732D"/>
    <w:rsid w:val="0054076D"/>
    <w:rsid w:val="0054091C"/>
    <w:rsid w:val="005413FD"/>
    <w:rsid w:val="00541848"/>
    <w:rsid w:val="00541B22"/>
    <w:rsid w:val="00541EBF"/>
    <w:rsid w:val="00542044"/>
    <w:rsid w:val="005424CE"/>
    <w:rsid w:val="00542D8E"/>
    <w:rsid w:val="00543A9A"/>
    <w:rsid w:val="00544024"/>
    <w:rsid w:val="00544A7D"/>
    <w:rsid w:val="005462CD"/>
    <w:rsid w:val="00546425"/>
    <w:rsid w:val="00547C97"/>
    <w:rsid w:val="00547E16"/>
    <w:rsid w:val="0055019F"/>
    <w:rsid w:val="005504E8"/>
    <w:rsid w:val="005506FD"/>
    <w:rsid w:val="00550957"/>
    <w:rsid w:val="005509D3"/>
    <w:rsid w:val="00550A6E"/>
    <w:rsid w:val="005515AB"/>
    <w:rsid w:val="00552153"/>
    <w:rsid w:val="005528E9"/>
    <w:rsid w:val="00554078"/>
    <w:rsid w:val="005540F7"/>
    <w:rsid w:val="005546CC"/>
    <w:rsid w:val="00555F7F"/>
    <w:rsid w:val="0055603E"/>
    <w:rsid w:val="005561F6"/>
    <w:rsid w:val="0055637B"/>
    <w:rsid w:val="00556C6C"/>
    <w:rsid w:val="00557352"/>
    <w:rsid w:val="0056015D"/>
    <w:rsid w:val="0056040C"/>
    <w:rsid w:val="005605D5"/>
    <w:rsid w:val="00560683"/>
    <w:rsid w:val="00560943"/>
    <w:rsid w:val="00560DCB"/>
    <w:rsid w:val="00561768"/>
    <w:rsid w:val="00561B42"/>
    <w:rsid w:val="00562960"/>
    <w:rsid w:val="00562B9E"/>
    <w:rsid w:val="00562EE6"/>
    <w:rsid w:val="00563BF5"/>
    <w:rsid w:val="00563EA5"/>
    <w:rsid w:val="00564F04"/>
    <w:rsid w:val="0056540F"/>
    <w:rsid w:val="00565956"/>
    <w:rsid w:val="00565ACF"/>
    <w:rsid w:val="005667B2"/>
    <w:rsid w:val="005672E7"/>
    <w:rsid w:val="00567720"/>
    <w:rsid w:val="00567C5D"/>
    <w:rsid w:val="00567DD0"/>
    <w:rsid w:val="00567E99"/>
    <w:rsid w:val="0057086C"/>
    <w:rsid w:val="00570F71"/>
    <w:rsid w:val="00572704"/>
    <w:rsid w:val="00573DD5"/>
    <w:rsid w:val="00577A26"/>
    <w:rsid w:val="00580458"/>
    <w:rsid w:val="0058071F"/>
    <w:rsid w:val="00580D45"/>
    <w:rsid w:val="00580EEE"/>
    <w:rsid w:val="005812A1"/>
    <w:rsid w:val="00581626"/>
    <w:rsid w:val="00581784"/>
    <w:rsid w:val="00581B88"/>
    <w:rsid w:val="00581D2E"/>
    <w:rsid w:val="005845BC"/>
    <w:rsid w:val="0058488C"/>
    <w:rsid w:val="00584F4C"/>
    <w:rsid w:val="00586F16"/>
    <w:rsid w:val="0058707E"/>
    <w:rsid w:val="005906EB"/>
    <w:rsid w:val="00590798"/>
    <w:rsid w:val="00590E3D"/>
    <w:rsid w:val="005915BD"/>
    <w:rsid w:val="0059200F"/>
    <w:rsid w:val="005923D3"/>
    <w:rsid w:val="0059373E"/>
    <w:rsid w:val="00593853"/>
    <w:rsid w:val="00594FED"/>
    <w:rsid w:val="00595D4C"/>
    <w:rsid w:val="00596930"/>
    <w:rsid w:val="00597805"/>
    <w:rsid w:val="005A015F"/>
    <w:rsid w:val="005A060C"/>
    <w:rsid w:val="005A33D9"/>
    <w:rsid w:val="005A5850"/>
    <w:rsid w:val="005A5D13"/>
    <w:rsid w:val="005A5F39"/>
    <w:rsid w:val="005A6018"/>
    <w:rsid w:val="005A7185"/>
    <w:rsid w:val="005A78B9"/>
    <w:rsid w:val="005A79BE"/>
    <w:rsid w:val="005A7BE1"/>
    <w:rsid w:val="005A7F2F"/>
    <w:rsid w:val="005A7FBC"/>
    <w:rsid w:val="005B09FE"/>
    <w:rsid w:val="005B0FEB"/>
    <w:rsid w:val="005B11B3"/>
    <w:rsid w:val="005B1F62"/>
    <w:rsid w:val="005B2AD6"/>
    <w:rsid w:val="005B2F2F"/>
    <w:rsid w:val="005B2FAE"/>
    <w:rsid w:val="005B44AB"/>
    <w:rsid w:val="005B4EF8"/>
    <w:rsid w:val="005B59FB"/>
    <w:rsid w:val="005B5AB7"/>
    <w:rsid w:val="005B5D09"/>
    <w:rsid w:val="005B687B"/>
    <w:rsid w:val="005B7325"/>
    <w:rsid w:val="005B7ECD"/>
    <w:rsid w:val="005C0B1F"/>
    <w:rsid w:val="005C1CE4"/>
    <w:rsid w:val="005C2927"/>
    <w:rsid w:val="005C2E05"/>
    <w:rsid w:val="005C341F"/>
    <w:rsid w:val="005C47B0"/>
    <w:rsid w:val="005C633A"/>
    <w:rsid w:val="005C6475"/>
    <w:rsid w:val="005C697C"/>
    <w:rsid w:val="005C7FA4"/>
    <w:rsid w:val="005D2152"/>
    <w:rsid w:val="005D23AC"/>
    <w:rsid w:val="005D2918"/>
    <w:rsid w:val="005D2B24"/>
    <w:rsid w:val="005D2E67"/>
    <w:rsid w:val="005D4686"/>
    <w:rsid w:val="005D4F10"/>
    <w:rsid w:val="005D5BF7"/>
    <w:rsid w:val="005D5D69"/>
    <w:rsid w:val="005D691D"/>
    <w:rsid w:val="005D6ECC"/>
    <w:rsid w:val="005D716D"/>
    <w:rsid w:val="005D7E29"/>
    <w:rsid w:val="005E01B5"/>
    <w:rsid w:val="005E0632"/>
    <w:rsid w:val="005E0EF2"/>
    <w:rsid w:val="005E1AD2"/>
    <w:rsid w:val="005E1CF2"/>
    <w:rsid w:val="005E20EA"/>
    <w:rsid w:val="005E2EB0"/>
    <w:rsid w:val="005E3265"/>
    <w:rsid w:val="005E34D5"/>
    <w:rsid w:val="005E3973"/>
    <w:rsid w:val="005E3B7E"/>
    <w:rsid w:val="005E3EBC"/>
    <w:rsid w:val="005E3F2D"/>
    <w:rsid w:val="005E43C6"/>
    <w:rsid w:val="005E4D0A"/>
    <w:rsid w:val="005E5997"/>
    <w:rsid w:val="005E5A36"/>
    <w:rsid w:val="005E6329"/>
    <w:rsid w:val="005E7554"/>
    <w:rsid w:val="005F09E3"/>
    <w:rsid w:val="005F0F35"/>
    <w:rsid w:val="005F123E"/>
    <w:rsid w:val="005F21C4"/>
    <w:rsid w:val="005F25A7"/>
    <w:rsid w:val="005F2731"/>
    <w:rsid w:val="005F30CD"/>
    <w:rsid w:val="005F34F2"/>
    <w:rsid w:val="005F4419"/>
    <w:rsid w:val="005F4796"/>
    <w:rsid w:val="005F6966"/>
    <w:rsid w:val="005F7B19"/>
    <w:rsid w:val="00600615"/>
    <w:rsid w:val="00601946"/>
    <w:rsid w:val="00602060"/>
    <w:rsid w:val="00602110"/>
    <w:rsid w:val="00602319"/>
    <w:rsid w:val="006023E1"/>
    <w:rsid w:val="00602E0D"/>
    <w:rsid w:val="006031B9"/>
    <w:rsid w:val="00603EE0"/>
    <w:rsid w:val="00607098"/>
    <w:rsid w:val="006071C5"/>
    <w:rsid w:val="00610C16"/>
    <w:rsid w:val="00610E19"/>
    <w:rsid w:val="00610F91"/>
    <w:rsid w:val="00611A0C"/>
    <w:rsid w:val="00611C55"/>
    <w:rsid w:val="0061227F"/>
    <w:rsid w:val="00612F21"/>
    <w:rsid w:val="00613053"/>
    <w:rsid w:val="00613AE1"/>
    <w:rsid w:val="00613B9B"/>
    <w:rsid w:val="0061471E"/>
    <w:rsid w:val="006153C0"/>
    <w:rsid w:val="00615DEB"/>
    <w:rsid w:val="006162DC"/>
    <w:rsid w:val="00617B60"/>
    <w:rsid w:val="00620CA5"/>
    <w:rsid w:val="0062392F"/>
    <w:rsid w:val="00624236"/>
    <w:rsid w:val="006242F6"/>
    <w:rsid w:val="006243ED"/>
    <w:rsid w:val="006244AE"/>
    <w:rsid w:val="00624F6E"/>
    <w:rsid w:val="00625188"/>
    <w:rsid w:val="00626A9A"/>
    <w:rsid w:val="0063144B"/>
    <w:rsid w:val="006326AC"/>
    <w:rsid w:val="006327C7"/>
    <w:rsid w:val="00634221"/>
    <w:rsid w:val="006343AB"/>
    <w:rsid w:val="0063472D"/>
    <w:rsid w:val="00634BD2"/>
    <w:rsid w:val="00634F09"/>
    <w:rsid w:val="00635A94"/>
    <w:rsid w:val="006365B6"/>
    <w:rsid w:val="006402EF"/>
    <w:rsid w:val="00640AAD"/>
    <w:rsid w:val="00641830"/>
    <w:rsid w:val="00641F61"/>
    <w:rsid w:val="006428D9"/>
    <w:rsid w:val="00642E3F"/>
    <w:rsid w:val="00645292"/>
    <w:rsid w:val="00645566"/>
    <w:rsid w:val="00645CEF"/>
    <w:rsid w:val="006461BB"/>
    <w:rsid w:val="00647D5E"/>
    <w:rsid w:val="006503D6"/>
    <w:rsid w:val="006504F1"/>
    <w:rsid w:val="00650A85"/>
    <w:rsid w:val="0065239B"/>
    <w:rsid w:val="006526CE"/>
    <w:rsid w:val="00652FAB"/>
    <w:rsid w:val="00653069"/>
    <w:rsid w:val="00653723"/>
    <w:rsid w:val="006537E0"/>
    <w:rsid w:val="00653A86"/>
    <w:rsid w:val="00653AB5"/>
    <w:rsid w:val="00653DEA"/>
    <w:rsid w:val="006546D6"/>
    <w:rsid w:val="00654A55"/>
    <w:rsid w:val="00654EA6"/>
    <w:rsid w:val="00654EAF"/>
    <w:rsid w:val="00654FE2"/>
    <w:rsid w:val="00656B50"/>
    <w:rsid w:val="00660018"/>
    <w:rsid w:val="0066008B"/>
    <w:rsid w:val="00660CD5"/>
    <w:rsid w:val="00660D24"/>
    <w:rsid w:val="00661013"/>
    <w:rsid w:val="006615EA"/>
    <w:rsid w:val="006616CA"/>
    <w:rsid w:val="0066188B"/>
    <w:rsid w:val="006619DC"/>
    <w:rsid w:val="00661F94"/>
    <w:rsid w:val="0066221B"/>
    <w:rsid w:val="006622F1"/>
    <w:rsid w:val="0066319D"/>
    <w:rsid w:val="006633F4"/>
    <w:rsid w:val="00663CD1"/>
    <w:rsid w:val="00663E04"/>
    <w:rsid w:val="00665242"/>
    <w:rsid w:val="006657C6"/>
    <w:rsid w:val="00665BE7"/>
    <w:rsid w:val="00665F91"/>
    <w:rsid w:val="006662AB"/>
    <w:rsid w:val="00666FB5"/>
    <w:rsid w:val="00667C96"/>
    <w:rsid w:val="00671B01"/>
    <w:rsid w:val="00673435"/>
    <w:rsid w:val="00674233"/>
    <w:rsid w:val="0067442B"/>
    <w:rsid w:val="0067465A"/>
    <w:rsid w:val="006748F7"/>
    <w:rsid w:val="00675626"/>
    <w:rsid w:val="0067595D"/>
    <w:rsid w:val="006778A5"/>
    <w:rsid w:val="00677B6F"/>
    <w:rsid w:val="00680448"/>
    <w:rsid w:val="00681D06"/>
    <w:rsid w:val="00683A73"/>
    <w:rsid w:val="00683D04"/>
    <w:rsid w:val="006846F8"/>
    <w:rsid w:val="00684B1F"/>
    <w:rsid w:val="00684BD3"/>
    <w:rsid w:val="00686E52"/>
    <w:rsid w:val="00687696"/>
    <w:rsid w:val="00687D0E"/>
    <w:rsid w:val="00690191"/>
    <w:rsid w:val="006905A1"/>
    <w:rsid w:val="0069109F"/>
    <w:rsid w:val="00693693"/>
    <w:rsid w:val="00694B46"/>
    <w:rsid w:val="006951E9"/>
    <w:rsid w:val="00696260"/>
    <w:rsid w:val="00696A7D"/>
    <w:rsid w:val="00697C61"/>
    <w:rsid w:val="006A02D0"/>
    <w:rsid w:val="006A08BC"/>
    <w:rsid w:val="006A1294"/>
    <w:rsid w:val="006A17E8"/>
    <w:rsid w:val="006A1B5A"/>
    <w:rsid w:val="006A311A"/>
    <w:rsid w:val="006A39D3"/>
    <w:rsid w:val="006A3F0A"/>
    <w:rsid w:val="006A4DAE"/>
    <w:rsid w:val="006A5190"/>
    <w:rsid w:val="006A5886"/>
    <w:rsid w:val="006A781F"/>
    <w:rsid w:val="006B0792"/>
    <w:rsid w:val="006B12FC"/>
    <w:rsid w:val="006B1962"/>
    <w:rsid w:val="006B1AAD"/>
    <w:rsid w:val="006B2FA2"/>
    <w:rsid w:val="006B3760"/>
    <w:rsid w:val="006B3DC4"/>
    <w:rsid w:val="006B4D25"/>
    <w:rsid w:val="006B5FB1"/>
    <w:rsid w:val="006B6901"/>
    <w:rsid w:val="006B6D93"/>
    <w:rsid w:val="006B76BE"/>
    <w:rsid w:val="006C06C0"/>
    <w:rsid w:val="006C075B"/>
    <w:rsid w:val="006C1301"/>
    <w:rsid w:val="006C197C"/>
    <w:rsid w:val="006C2B03"/>
    <w:rsid w:val="006C2E80"/>
    <w:rsid w:val="006C3CE9"/>
    <w:rsid w:val="006C4160"/>
    <w:rsid w:val="006C4754"/>
    <w:rsid w:val="006C49AE"/>
    <w:rsid w:val="006C49CC"/>
    <w:rsid w:val="006C78CC"/>
    <w:rsid w:val="006D0C50"/>
    <w:rsid w:val="006D0F7F"/>
    <w:rsid w:val="006D237D"/>
    <w:rsid w:val="006D266E"/>
    <w:rsid w:val="006D31C0"/>
    <w:rsid w:val="006D33A7"/>
    <w:rsid w:val="006D36CB"/>
    <w:rsid w:val="006D57F3"/>
    <w:rsid w:val="006D5BF6"/>
    <w:rsid w:val="006D6011"/>
    <w:rsid w:val="006D64E4"/>
    <w:rsid w:val="006D6A17"/>
    <w:rsid w:val="006D73F2"/>
    <w:rsid w:val="006D758E"/>
    <w:rsid w:val="006D7828"/>
    <w:rsid w:val="006D78E6"/>
    <w:rsid w:val="006D7F2D"/>
    <w:rsid w:val="006E0444"/>
    <w:rsid w:val="006E084C"/>
    <w:rsid w:val="006E1E9C"/>
    <w:rsid w:val="006E20B7"/>
    <w:rsid w:val="006E22E4"/>
    <w:rsid w:val="006E25FB"/>
    <w:rsid w:val="006E2A80"/>
    <w:rsid w:val="006E2B47"/>
    <w:rsid w:val="006E3908"/>
    <w:rsid w:val="006E3F73"/>
    <w:rsid w:val="006E4242"/>
    <w:rsid w:val="006E5760"/>
    <w:rsid w:val="006E5EF5"/>
    <w:rsid w:val="006E5F56"/>
    <w:rsid w:val="006E6459"/>
    <w:rsid w:val="006E67EF"/>
    <w:rsid w:val="006E6A75"/>
    <w:rsid w:val="006E6AD3"/>
    <w:rsid w:val="006E6EE6"/>
    <w:rsid w:val="006E7055"/>
    <w:rsid w:val="006E7D9A"/>
    <w:rsid w:val="006F045A"/>
    <w:rsid w:val="006F0F02"/>
    <w:rsid w:val="006F0F22"/>
    <w:rsid w:val="006F107B"/>
    <w:rsid w:val="006F1594"/>
    <w:rsid w:val="006F15C3"/>
    <w:rsid w:val="006F31E9"/>
    <w:rsid w:val="006F33C1"/>
    <w:rsid w:val="006F430E"/>
    <w:rsid w:val="006F433E"/>
    <w:rsid w:val="006F43A4"/>
    <w:rsid w:val="006F5A1A"/>
    <w:rsid w:val="006F5B87"/>
    <w:rsid w:val="006F5F2E"/>
    <w:rsid w:val="006F6C86"/>
    <w:rsid w:val="006F6FB9"/>
    <w:rsid w:val="006F7655"/>
    <w:rsid w:val="006F7C69"/>
    <w:rsid w:val="006F7F2F"/>
    <w:rsid w:val="00700A0E"/>
    <w:rsid w:val="0070111E"/>
    <w:rsid w:val="007018E7"/>
    <w:rsid w:val="00702856"/>
    <w:rsid w:val="0070396F"/>
    <w:rsid w:val="00704C41"/>
    <w:rsid w:val="007056CF"/>
    <w:rsid w:val="00705B66"/>
    <w:rsid w:val="007067AB"/>
    <w:rsid w:val="0070686C"/>
    <w:rsid w:val="00707059"/>
    <w:rsid w:val="007073F4"/>
    <w:rsid w:val="0070750B"/>
    <w:rsid w:val="00707BCE"/>
    <w:rsid w:val="00710F3A"/>
    <w:rsid w:val="0071241A"/>
    <w:rsid w:val="00713496"/>
    <w:rsid w:val="00713F49"/>
    <w:rsid w:val="0071411F"/>
    <w:rsid w:val="0071452F"/>
    <w:rsid w:val="00715BC5"/>
    <w:rsid w:val="00716A25"/>
    <w:rsid w:val="00716B42"/>
    <w:rsid w:val="00716CDC"/>
    <w:rsid w:val="007171B5"/>
    <w:rsid w:val="007175E4"/>
    <w:rsid w:val="007201DF"/>
    <w:rsid w:val="007202F0"/>
    <w:rsid w:val="0072044F"/>
    <w:rsid w:val="00720CF6"/>
    <w:rsid w:val="00720D6F"/>
    <w:rsid w:val="00721432"/>
    <w:rsid w:val="00721F07"/>
    <w:rsid w:val="007223CD"/>
    <w:rsid w:val="0072362A"/>
    <w:rsid w:val="00723CD5"/>
    <w:rsid w:val="00723D38"/>
    <w:rsid w:val="00727360"/>
    <w:rsid w:val="007274CF"/>
    <w:rsid w:val="0073058A"/>
    <w:rsid w:val="0073144D"/>
    <w:rsid w:val="00731988"/>
    <w:rsid w:val="00731F24"/>
    <w:rsid w:val="00732C62"/>
    <w:rsid w:val="0073365B"/>
    <w:rsid w:val="00733F0E"/>
    <w:rsid w:val="00734F9B"/>
    <w:rsid w:val="007350BB"/>
    <w:rsid w:val="00736323"/>
    <w:rsid w:val="00736C8F"/>
    <w:rsid w:val="007374EB"/>
    <w:rsid w:val="00740C27"/>
    <w:rsid w:val="00742903"/>
    <w:rsid w:val="00742E76"/>
    <w:rsid w:val="00743837"/>
    <w:rsid w:val="00743D74"/>
    <w:rsid w:val="007440B0"/>
    <w:rsid w:val="00744198"/>
    <w:rsid w:val="0074552D"/>
    <w:rsid w:val="0074555B"/>
    <w:rsid w:val="007456ED"/>
    <w:rsid w:val="0074577A"/>
    <w:rsid w:val="00745B50"/>
    <w:rsid w:val="00747525"/>
    <w:rsid w:val="007507D3"/>
    <w:rsid w:val="0075103C"/>
    <w:rsid w:val="0075161C"/>
    <w:rsid w:val="00751806"/>
    <w:rsid w:val="00751976"/>
    <w:rsid w:val="00751EE7"/>
    <w:rsid w:val="007521C7"/>
    <w:rsid w:val="0075228C"/>
    <w:rsid w:val="0075335E"/>
    <w:rsid w:val="007545B0"/>
    <w:rsid w:val="007549C8"/>
    <w:rsid w:val="00755667"/>
    <w:rsid w:val="007567DA"/>
    <w:rsid w:val="00757CFF"/>
    <w:rsid w:val="00757F0E"/>
    <w:rsid w:val="007604D6"/>
    <w:rsid w:val="00760BF0"/>
    <w:rsid w:val="007619FC"/>
    <w:rsid w:val="007620C0"/>
    <w:rsid w:val="0076289B"/>
    <w:rsid w:val="00762C23"/>
    <w:rsid w:val="00762CEF"/>
    <w:rsid w:val="00766993"/>
    <w:rsid w:val="0076730E"/>
    <w:rsid w:val="00770292"/>
    <w:rsid w:val="00771423"/>
    <w:rsid w:val="00772990"/>
    <w:rsid w:val="00772EA6"/>
    <w:rsid w:val="007730E5"/>
    <w:rsid w:val="0077320B"/>
    <w:rsid w:val="00774BF4"/>
    <w:rsid w:val="0077547A"/>
    <w:rsid w:val="00775DD0"/>
    <w:rsid w:val="007763F0"/>
    <w:rsid w:val="00776A35"/>
    <w:rsid w:val="0077781C"/>
    <w:rsid w:val="007803FC"/>
    <w:rsid w:val="007808A3"/>
    <w:rsid w:val="007811FB"/>
    <w:rsid w:val="00781A3D"/>
    <w:rsid w:val="00781B39"/>
    <w:rsid w:val="007822C1"/>
    <w:rsid w:val="007822EF"/>
    <w:rsid w:val="00783AD7"/>
    <w:rsid w:val="00784628"/>
    <w:rsid w:val="0078485C"/>
    <w:rsid w:val="007858D9"/>
    <w:rsid w:val="00785D57"/>
    <w:rsid w:val="007863D3"/>
    <w:rsid w:val="007863FD"/>
    <w:rsid w:val="007867C1"/>
    <w:rsid w:val="00790E63"/>
    <w:rsid w:val="00790F31"/>
    <w:rsid w:val="0079141C"/>
    <w:rsid w:val="0079173E"/>
    <w:rsid w:val="007933AF"/>
    <w:rsid w:val="00793DF5"/>
    <w:rsid w:val="007945D1"/>
    <w:rsid w:val="00795949"/>
    <w:rsid w:val="00795F11"/>
    <w:rsid w:val="0079636A"/>
    <w:rsid w:val="0079686B"/>
    <w:rsid w:val="00796F38"/>
    <w:rsid w:val="00797A05"/>
    <w:rsid w:val="007A0194"/>
    <w:rsid w:val="007A03FD"/>
    <w:rsid w:val="007A077B"/>
    <w:rsid w:val="007A07D1"/>
    <w:rsid w:val="007A0AE8"/>
    <w:rsid w:val="007A19FB"/>
    <w:rsid w:val="007A3BAC"/>
    <w:rsid w:val="007A4087"/>
    <w:rsid w:val="007A4109"/>
    <w:rsid w:val="007A4BF2"/>
    <w:rsid w:val="007A4EAE"/>
    <w:rsid w:val="007A5346"/>
    <w:rsid w:val="007A63C8"/>
    <w:rsid w:val="007A698D"/>
    <w:rsid w:val="007B01C8"/>
    <w:rsid w:val="007B0E7E"/>
    <w:rsid w:val="007B198D"/>
    <w:rsid w:val="007B19A3"/>
    <w:rsid w:val="007B1EDF"/>
    <w:rsid w:val="007B245F"/>
    <w:rsid w:val="007B3203"/>
    <w:rsid w:val="007B578A"/>
    <w:rsid w:val="007B5BD1"/>
    <w:rsid w:val="007B643B"/>
    <w:rsid w:val="007B6486"/>
    <w:rsid w:val="007B69C0"/>
    <w:rsid w:val="007B6E11"/>
    <w:rsid w:val="007B6F96"/>
    <w:rsid w:val="007C1797"/>
    <w:rsid w:val="007C179E"/>
    <w:rsid w:val="007C18F7"/>
    <w:rsid w:val="007C20E0"/>
    <w:rsid w:val="007C238B"/>
    <w:rsid w:val="007C26BB"/>
    <w:rsid w:val="007C292F"/>
    <w:rsid w:val="007C29CC"/>
    <w:rsid w:val="007C33B6"/>
    <w:rsid w:val="007C37CF"/>
    <w:rsid w:val="007C3FB5"/>
    <w:rsid w:val="007C43E4"/>
    <w:rsid w:val="007C4D0C"/>
    <w:rsid w:val="007C5696"/>
    <w:rsid w:val="007C57B1"/>
    <w:rsid w:val="007C5BC6"/>
    <w:rsid w:val="007C69E4"/>
    <w:rsid w:val="007C6B1E"/>
    <w:rsid w:val="007C7691"/>
    <w:rsid w:val="007C7D88"/>
    <w:rsid w:val="007D07D5"/>
    <w:rsid w:val="007D0901"/>
    <w:rsid w:val="007D0B73"/>
    <w:rsid w:val="007D0F31"/>
    <w:rsid w:val="007D29DB"/>
    <w:rsid w:val="007D2E1B"/>
    <w:rsid w:val="007D314F"/>
    <w:rsid w:val="007D3B24"/>
    <w:rsid w:val="007D49A6"/>
    <w:rsid w:val="007D555C"/>
    <w:rsid w:val="007D5DF5"/>
    <w:rsid w:val="007D620E"/>
    <w:rsid w:val="007D6D4F"/>
    <w:rsid w:val="007D7154"/>
    <w:rsid w:val="007D7F46"/>
    <w:rsid w:val="007E0855"/>
    <w:rsid w:val="007E110D"/>
    <w:rsid w:val="007E1E65"/>
    <w:rsid w:val="007E3646"/>
    <w:rsid w:val="007E3A77"/>
    <w:rsid w:val="007E4160"/>
    <w:rsid w:val="007E4863"/>
    <w:rsid w:val="007E4E35"/>
    <w:rsid w:val="007E5936"/>
    <w:rsid w:val="007E7601"/>
    <w:rsid w:val="007E7629"/>
    <w:rsid w:val="007F03A6"/>
    <w:rsid w:val="007F1546"/>
    <w:rsid w:val="007F175F"/>
    <w:rsid w:val="007F1AF3"/>
    <w:rsid w:val="007F23C4"/>
    <w:rsid w:val="007F28D9"/>
    <w:rsid w:val="007F2A66"/>
    <w:rsid w:val="007F3571"/>
    <w:rsid w:val="007F54EB"/>
    <w:rsid w:val="007F6893"/>
    <w:rsid w:val="007F6EB6"/>
    <w:rsid w:val="007F75D6"/>
    <w:rsid w:val="007F7F85"/>
    <w:rsid w:val="00800192"/>
    <w:rsid w:val="0080072A"/>
    <w:rsid w:val="00800A97"/>
    <w:rsid w:val="008012B4"/>
    <w:rsid w:val="00802FE2"/>
    <w:rsid w:val="00803808"/>
    <w:rsid w:val="00803F64"/>
    <w:rsid w:val="00804029"/>
    <w:rsid w:val="008048CC"/>
    <w:rsid w:val="00805B92"/>
    <w:rsid w:val="00807EAE"/>
    <w:rsid w:val="00810006"/>
    <w:rsid w:val="0081088C"/>
    <w:rsid w:val="00811CBB"/>
    <w:rsid w:val="00812DDD"/>
    <w:rsid w:val="00813B65"/>
    <w:rsid w:val="00814A03"/>
    <w:rsid w:val="00815D80"/>
    <w:rsid w:val="00816512"/>
    <w:rsid w:val="008166B2"/>
    <w:rsid w:val="0081758F"/>
    <w:rsid w:val="00817AA1"/>
    <w:rsid w:val="00821B9C"/>
    <w:rsid w:val="00822DC6"/>
    <w:rsid w:val="008238FC"/>
    <w:rsid w:val="00823CD9"/>
    <w:rsid w:val="00824048"/>
    <w:rsid w:val="008244FB"/>
    <w:rsid w:val="00824C68"/>
    <w:rsid w:val="008252A6"/>
    <w:rsid w:val="00825D33"/>
    <w:rsid w:val="00825F02"/>
    <w:rsid w:val="00826F4A"/>
    <w:rsid w:val="008278CF"/>
    <w:rsid w:val="00831164"/>
    <w:rsid w:val="0083157D"/>
    <w:rsid w:val="00831E50"/>
    <w:rsid w:val="00834BFF"/>
    <w:rsid w:val="00834C0B"/>
    <w:rsid w:val="00837D61"/>
    <w:rsid w:val="008413C4"/>
    <w:rsid w:val="00842576"/>
    <w:rsid w:val="00842662"/>
    <w:rsid w:val="00842A37"/>
    <w:rsid w:val="008437A9"/>
    <w:rsid w:val="00843D3D"/>
    <w:rsid w:val="00844230"/>
    <w:rsid w:val="00845011"/>
    <w:rsid w:val="0084717F"/>
    <w:rsid w:val="008477C3"/>
    <w:rsid w:val="00850DB0"/>
    <w:rsid w:val="00851117"/>
    <w:rsid w:val="008516AD"/>
    <w:rsid w:val="00851BCD"/>
    <w:rsid w:val="00851EDC"/>
    <w:rsid w:val="00852FA4"/>
    <w:rsid w:val="0085374A"/>
    <w:rsid w:val="00853C87"/>
    <w:rsid w:val="00854202"/>
    <w:rsid w:val="0085479D"/>
    <w:rsid w:val="0085494C"/>
    <w:rsid w:val="00854EA5"/>
    <w:rsid w:val="00856A1B"/>
    <w:rsid w:val="00856BB0"/>
    <w:rsid w:val="00857FF0"/>
    <w:rsid w:val="008608F7"/>
    <w:rsid w:val="00861930"/>
    <w:rsid w:val="00861C97"/>
    <w:rsid w:val="008627AB"/>
    <w:rsid w:val="00863151"/>
    <w:rsid w:val="0086322C"/>
    <w:rsid w:val="0086344C"/>
    <w:rsid w:val="00864633"/>
    <w:rsid w:val="00865E9C"/>
    <w:rsid w:val="008664AF"/>
    <w:rsid w:val="00866DD2"/>
    <w:rsid w:val="008700D5"/>
    <w:rsid w:val="008717A7"/>
    <w:rsid w:val="00871CB2"/>
    <w:rsid w:val="00871F22"/>
    <w:rsid w:val="008721AF"/>
    <w:rsid w:val="00872B95"/>
    <w:rsid w:val="008739B0"/>
    <w:rsid w:val="00874441"/>
    <w:rsid w:val="00874B4B"/>
    <w:rsid w:val="00875733"/>
    <w:rsid w:val="00875CC5"/>
    <w:rsid w:val="00875D61"/>
    <w:rsid w:val="00875FF5"/>
    <w:rsid w:val="00876CB3"/>
    <w:rsid w:val="00877D2B"/>
    <w:rsid w:val="00877F95"/>
    <w:rsid w:val="00880189"/>
    <w:rsid w:val="00880450"/>
    <w:rsid w:val="00880554"/>
    <w:rsid w:val="00880B8C"/>
    <w:rsid w:val="00880B9D"/>
    <w:rsid w:val="00880E25"/>
    <w:rsid w:val="0088128C"/>
    <w:rsid w:val="008818F4"/>
    <w:rsid w:val="00882871"/>
    <w:rsid w:val="00882A09"/>
    <w:rsid w:val="00883412"/>
    <w:rsid w:val="00883571"/>
    <w:rsid w:val="008837C0"/>
    <w:rsid w:val="0088405A"/>
    <w:rsid w:val="00884FA9"/>
    <w:rsid w:val="0088531C"/>
    <w:rsid w:val="00885864"/>
    <w:rsid w:val="00885CDA"/>
    <w:rsid w:val="0088743E"/>
    <w:rsid w:val="0088767F"/>
    <w:rsid w:val="00887BE4"/>
    <w:rsid w:val="0089030A"/>
    <w:rsid w:val="00891385"/>
    <w:rsid w:val="00891FDF"/>
    <w:rsid w:val="00892242"/>
    <w:rsid w:val="00893750"/>
    <w:rsid w:val="00893968"/>
    <w:rsid w:val="008940E7"/>
    <w:rsid w:val="00894447"/>
    <w:rsid w:val="008961F4"/>
    <w:rsid w:val="008A00E2"/>
    <w:rsid w:val="008A37E0"/>
    <w:rsid w:val="008A4182"/>
    <w:rsid w:val="008A4417"/>
    <w:rsid w:val="008A52A7"/>
    <w:rsid w:val="008A5928"/>
    <w:rsid w:val="008A5CF8"/>
    <w:rsid w:val="008A7901"/>
    <w:rsid w:val="008A7C9D"/>
    <w:rsid w:val="008B038C"/>
    <w:rsid w:val="008B1611"/>
    <w:rsid w:val="008B18A8"/>
    <w:rsid w:val="008B1CA4"/>
    <w:rsid w:val="008B1CEB"/>
    <w:rsid w:val="008B2811"/>
    <w:rsid w:val="008B2A55"/>
    <w:rsid w:val="008B2C28"/>
    <w:rsid w:val="008B3A62"/>
    <w:rsid w:val="008B410B"/>
    <w:rsid w:val="008B49B8"/>
    <w:rsid w:val="008B4BA7"/>
    <w:rsid w:val="008B4F7D"/>
    <w:rsid w:val="008B5943"/>
    <w:rsid w:val="008B6058"/>
    <w:rsid w:val="008B726F"/>
    <w:rsid w:val="008B7A8A"/>
    <w:rsid w:val="008C014F"/>
    <w:rsid w:val="008C17C0"/>
    <w:rsid w:val="008C1D83"/>
    <w:rsid w:val="008C207D"/>
    <w:rsid w:val="008C2D50"/>
    <w:rsid w:val="008C3C4F"/>
    <w:rsid w:val="008C4AC1"/>
    <w:rsid w:val="008C54BE"/>
    <w:rsid w:val="008C5D33"/>
    <w:rsid w:val="008C6F6C"/>
    <w:rsid w:val="008D051D"/>
    <w:rsid w:val="008D0C38"/>
    <w:rsid w:val="008D19BF"/>
    <w:rsid w:val="008D1AA4"/>
    <w:rsid w:val="008D1D79"/>
    <w:rsid w:val="008D36CE"/>
    <w:rsid w:val="008D3A3E"/>
    <w:rsid w:val="008D4D1E"/>
    <w:rsid w:val="008D4E30"/>
    <w:rsid w:val="008D4EF4"/>
    <w:rsid w:val="008D4FF6"/>
    <w:rsid w:val="008D5410"/>
    <w:rsid w:val="008D5608"/>
    <w:rsid w:val="008D68AC"/>
    <w:rsid w:val="008D79EC"/>
    <w:rsid w:val="008D7AC3"/>
    <w:rsid w:val="008E028E"/>
    <w:rsid w:val="008E0C73"/>
    <w:rsid w:val="008E1142"/>
    <w:rsid w:val="008E1393"/>
    <w:rsid w:val="008E2898"/>
    <w:rsid w:val="008E3629"/>
    <w:rsid w:val="008E39BE"/>
    <w:rsid w:val="008E59BD"/>
    <w:rsid w:val="008E5D07"/>
    <w:rsid w:val="008E6A92"/>
    <w:rsid w:val="008E795E"/>
    <w:rsid w:val="008F0105"/>
    <w:rsid w:val="008F1964"/>
    <w:rsid w:val="008F1A1B"/>
    <w:rsid w:val="008F1F58"/>
    <w:rsid w:val="008F2672"/>
    <w:rsid w:val="008F372B"/>
    <w:rsid w:val="008F3EC6"/>
    <w:rsid w:val="008F533D"/>
    <w:rsid w:val="008F5B32"/>
    <w:rsid w:val="008F6335"/>
    <w:rsid w:val="008F6982"/>
    <w:rsid w:val="008F7300"/>
    <w:rsid w:val="008F73F4"/>
    <w:rsid w:val="008F7472"/>
    <w:rsid w:val="00902204"/>
    <w:rsid w:val="009022B3"/>
    <w:rsid w:val="00902685"/>
    <w:rsid w:val="00902A51"/>
    <w:rsid w:val="00902CCB"/>
    <w:rsid w:val="00903DD8"/>
    <w:rsid w:val="00903F17"/>
    <w:rsid w:val="00903F86"/>
    <w:rsid w:val="00904091"/>
    <w:rsid w:val="009040FD"/>
    <w:rsid w:val="009040FF"/>
    <w:rsid w:val="00905B13"/>
    <w:rsid w:val="00907C5E"/>
    <w:rsid w:val="00907E27"/>
    <w:rsid w:val="00907F04"/>
    <w:rsid w:val="00910834"/>
    <w:rsid w:val="009110B9"/>
    <w:rsid w:val="0091266F"/>
    <w:rsid w:val="009138BA"/>
    <w:rsid w:val="0091469C"/>
    <w:rsid w:val="009154CE"/>
    <w:rsid w:val="0091593B"/>
    <w:rsid w:val="00916069"/>
    <w:rsid w:val="009162EE"/>
    <w:rsid w:val="009163E5"/>
    <w:rsid w:val="00916C8C"/>
    <w:rsid w:val="00917429"/>
    <w:rsid w:val="00920444"/>
    <w:rsid w:val="00920893"/>
    <w:rsid w:val="009213D1"/>
    <w:rsid w:val="00921F74"/>
    <w:rsid w:val="0092293F"/>
    <w:rsid w:val="00923210"/>
    <w:rsid w:val="0092338E"/>
    <w:rsid w:val="009252BA"/>
    <w:rsid w:val="00925684"/>
    <w:rsid w:val="00925A2E"/>
    <w:rsid w:val="009261C5"/>
    <w:rsid w:val="00926C81"/>
    <w:rsid w:val="0092736E"/>
    <w:rsid w:val="00927A58"/>
    <w:rsid w:val="0093094F"/>
    <w:rsid w:val="009310BE"/>
    <w:rsid w:val="00932E20"/>
    <w:rsid w:val="00933AB4"/>
    <w:rsid w:val="00933DD0"/>
    <w:rsid w:val="009343DF"/>
    <w:rsid w:val="00934866"/>
    <w:rsid w:val="00935CD6"/>
    <w:rsid w:val="009371AD"/>
    <w:rsid w:val="00940685"/>
    <w:rsid w:val="009408D9"/>
    <w:rsid w:val="00941511"/>
    <w:rsid w:val="00942A2D"/>
    <w:rsid w:val="00943407"/>
    <w:rsid w:val="00943A31"/>
    <w:rsid w:val="00943CC9"/>
    <w:rsid w:val="00944AEF"/>
    <w:rsid w:val="00945405"/>
    <w:rsid w:val="009477CA"/>
    <w:rsid w:val="00951342"/>
    <w:rsid w:val="00951460"/>
    <w:rsid w:val="0095177C"/>
    <w:rsid w:val="00952855"/>
    <w:rsid w:val="0095313A"/>
    <w:rsid w:val="0095326A"/>
    <w:rsid w:val="00953929"/>
    <w:rsid w:val="00953967"/>
    <w:rsid w:val="00953E44"/>
    <w:rsid w:val="0095512A"/>
    <w:rsid w:val="00955925"/>
    <w:rsid w:val="0095611F"/>
    <w:rsid w:val="00956512"/>
    <w:rsid w:val="00957259"/>
    <w:rsid w:val="00957E39"/>
    <w:rsid w:val="0096087D"/>
    <w:rsid w:val="00962B9B"/>
    <w:rsid w:val="00962D0C"/>
    <w:rsid w:val="0096550D"/>
    <w:rsid w:val="0096597A"/>
    <w:rsid w:val="00965AB2"/>
    <w:rsid w:val="00965CB9"/>
    <w:rsid w:val="00965F43"/>
    <w:rsid w:val="00966781"/>
    <w:rsid w:val="009675BA"/>
    <w:rsid w:val="00967846"/>
    <w:rsid w:val="00967E5B"/>
    <w:rsid w:val="0097057F"/>
    <w:rsid w:val="00970EC0"/>
    <w:rsid w:val="0097113C"/>
    <w:rsid w:val="00971EEC"/>
    <w:rsid w:val="009724A4"/>
    <w:rsid w:val="00972A54"/>
    <w:rsid w:val="0097355E"/>
    <w:rsid w:val="00974392"/>
    <w:rsid w:val="00974E3C"/>
    <w:rsid w:val="00975345"/>
    <w:rsid w:val="00976A17"/>
    <w:rsid w:val="00977826"/>
    <w:rsid w:val="00980311"/>
    <w:rsid w:val="009807E6"/>
    <w:rsid w:val="00980B30"/>
    <w:rsid w:val="00980B6B"/>
    <w:rsid w:val="00980CFD"/>
    <w:rsid w:val="00981513"/>
    <w:rsid w:val="00981538"/>
    <w:rsid w:val="009816B9"/>
    <w:rsid w:val="009819C0"/>
    <w:rsid w:val="00981C31"/>
    <w:rsid w:val="00981C75"/>
    <w:rsid w:val="009828CD"/>
    <w:rsid w:val="00984715"/>
    <w:rsid w:val="00984A31"/>
    <w:rsid w:val="00984BB1"/>
    <w:rsid w:val="00985164"/>
    <w:rsid w:val="00985208"/>
    <w:rsid w:val="00985E23"/>
    <w:rsid w:val="009860E4"/>
    <w:rsid w:val="00987874"/>
    <w:rsid w:val="00987A59"/>
    <w:rsid w:val="00987E2C"/>
    <w:rsid w:val="009908A3"/>
    <w:rsid w:val="0099111D"/>
    <w:rsid w:val="00991751"/>
    <w:rsid w:val="009917E3"/>
    <w:rsid w:val="009919D9"/>
    <w:rsid w:val="00992430"/>
    <w:rsid w:val="00992CD1"/>
    <w:rsid w:val="0099300D"/>
    <w:rsid w:val="0099342F"/>
    <w:rsid w:val="00995A37"/>
    <w:rsid w:val="00996FD2"/>
    <w:rsid w:val="00997ABB"/>
    <w:rsid w:val="00997AED"/>
    <w:rsid w:val="00997D5F"/>
    <w:rsid w:val="009A0068"/>
    <w:rsid w:val="009A0466"/>
    <w:rsid w:val="009A0CDF"/>
    <w:rsid w:val="009A20B5"/>
    <w:rsid w:val="009A4254"/>
    <w:rsid w:val="009A4684"/>
    <w:rsid w:val="009A47E9"/>
    <w:rsid w:val="009A4C9E"/>
    <w:rsid w:val="009A5C5B"/>
    <w:rsid w:val="009A5D20"/>
    <w:rsid w:val="009A6594"/>
    <w:rsid w:val="009A663F"/>
    <w:rsid w:val="009A6E23"/>
    <w:rsid w:val="009A75BA"/>
    <w:rsid w:val="009A7749"/>
    <w:rsid w:val="009B01BD"/>
    <w:rsid w:val="009B0E2C"/>
    <w:rsid w:val="009B13F4"/>
    <w:rsid w:val="009B2670"/>
    <w:rsid w:val="009B296C"/>
    <w:rsid w:val="009B2971"/>
    <w:rsid w:val="009B2AA3"/>
    <w:rsid w:val="009B3CC8"/>
    <w:rsid w:val="009B4450"/>
    <w:rsid w:val="009B5587"/>
    <w:rsid w:val="009B5893"/>
    <w:rsid w:val="009B5F29"/>
    <w:rsid w:val="009B6522"/>
    <w:rsid w:val="009B6F58"/>
    <w:rsid w:val="009B707B"/>
    <w:rsid w:val="009B707F"/>
    <w:rsid w:val="009C0266"/>
    <w:rsid w:val="009C132D"/>
    <w:rsid w:val="009C193E"/>
    <w:rsid w:val="009C2693"/>
    <w:rsid w:val="009C2735"/>
    <w:rsid w:val="009C2AEF"/>
    <w:rsid w:val="009C2EBC"/>
    <w:rsid w:val="009C44A8"/>
    <w:rsid w:val="009C46FB"/>
    <w:rsid w:val="009C5D2F"/>
    <w:rsid w:val="009C688A"/>
    <w:rsid w:val="009C7AE1"/>
    <w:rsid w:val="009D0C60"/>
    <w:rsid w:val="009D0C9B"/>
    <w:rsid w:val="009D125B"/>
    <w:rsid w:val="009D5B94"/>
    <w:rsid w:val="009D66CC"/>
    <w:rsid w:val="009E04BD"/>
    <w:rsid w:val="009E25B7"/>
    <w:rsid w:val="009E2F81"/>
    <w:rsid w:val="009E3026"/>
    <w:rsid w:val="009E3788"/>
    <w:rsid w:val="009E38F5"/>
    <w:rsid w:val="009E395B"/>
    <w:rsid w:val="009E5407"/>
    <w:rsid w:val="009E54DF"/>
    <w:rsid w:val="009E70F9"/>
    <w:rsid w:val="009E77A9"/>
    <w:rsid w:val="009E7E4C"/>
    <w:rsid w:val="009F0D48"/>
    <w:rsid w:val="009F0E10"/>
    <w:rsid w:val="009F13A7"/>
    <w:rsid w:val="009F1529"/>
    <w:rsid w:val="009F1A2A"/>
    <w:rsid w:val="009F246C"/>
    <w:rsid w:val="009F2FBC"/>
    <w:rsid w:val="009F33D7"/>
    <w:rsid w:val="009F3683"/>
    <w:rsid w:val="009F57FB"/>
    <w:rsid w:val="009F6440"/>
    <w:rsid w:val="009F6C96"/>
    <w:rsid w:val="00A01998"/>
    <w:rsid w:val="00A02967"/>
    <w:rsid w:val="00A02DF9"/>
    <w:rsid w:val="00A0344C"/>
    <w:rsid w:val="00A037CA"/>
    <w:rsid w:val="00A042D2"/>
    <w:rsid w:val="00A04B4C"/>
    <w:rsid w:val="00A04FB7"/>
    <w:rsid w:val="00A051AA"/>
    <w:rsid w:val="00A05EB1"/>
    <w:rsid w:val="00A1048F"/>
    <w:rsid w:val="00A109E0"/>
    <w:rsid w:val="00A10D77"/>
    <w:rsid w:val="00A1164F"/>
    <w:rsid w:val="00A11E2D"/>
    <w:rsid w:val="00A11F5A"/>
    <w:rsid w:val="00A1214A"/>
    <w:rsid w:val="00A12474"/>
    <w:rsid w:val="00A1276E"/>
    <w:rsid w:val="00A12971"/>
    <w:rsid w:val="00A12C9C"/>
    <w:rsid w:val="00A14891"/>
    <w:rsid w:val="00A149E8"/>
    <w:rsid w:val="00A16742"/>
    <w:rsid w:val="00A16E71"/>
    <w:rsid w:val="00A16EB4"/>
    <w:rsid w:val="00A1725D"/>
    <w:rsid w:val="00A17FC9"/>
    <w:rsid w:val="00A2085F"/>
    <w:rsid w:val="00A20FD8"/>
    <w:rsid w:val="00A22243"/>
    <w:rsid w:val="00A222DF"/>
    <w:rsid w:val="00A22E33"/>
    <w:rsid w:val="00A235A9"/>
    <w:rsid w:val="00A23D91"/>
    <w:rsid w:val="00A2455E"/>
    <w:rsid w:val="00A25036"/>
    <w:rsid w:val="00A25766"/>
    <w:rsid w:val="00A25DAA"/>
    <w:rsid w:val="00A25F79"/>
    <w:rsid w:val="00A26A5E"/>
    <w:rsid w:val="00A26E54"/>
    <w:rsid w:val="00A277C6"/>
    <w:rsid w:val="00A3086C"/>
    <w:rsid w:val="00A3442A"/>
    <w:rsid w:val="00A344DD"/>
    <w:rsid w:val="00A34BF0"/>
    <w:rsid w:val="00A3554A"/>
    <w:rsid w:val="00A3592F"/>
    <w:rsid w:val="00A35F41"/>
    <w:rsid w:val="00A378A8"/>
    <w:rsid w:val="00A40510"/>
    <w:rsid w:val="00A40F96"/>
    <w:rsid w:val="00A41049"/>
    <w:rsid w:val="00A4193B"/>
    <w:rsid w:val="00A4236C"/>
    <w:rsid w:val="00A427F0"/>
    <w:rsid w:val="00A42AD5"/>
    <w:rsid w:val="00A43280"/>
    <w:rsid w:val="00A435CC"/>
    <w:rsid w:val="00A4439F"/>
    <w:rsid w:val="00A44467"/>
    <w:rsid w:val="00A44C64"/>
    <w:rsid w:val="00A44F42"/>
    <w:rsid w:val="00A469F1"/>
    <w:rsid w:val="00A46A0F"/>
    <w:rsid w:val="00A471B9"/>
    <w:rsid w:val="00A50AAF"/>
    <w:rsid w:val="00A524F6"/>
    <w:rsid w:val="00A532D5"/>
    <w:rsid w:val="00A5404B"/>
    <w:rsid w:val="00A54E50"/>
    <w:rsid w:val="00A555BB"/>
    <w:rsid w:val="00A569D4"/>
    <w:rsid w:val="00A570F9"/>
    <w:rsid w:val="00A5770D"/>
    <w:rsid w:val="00A60488"/>
    <w:rsid w:val="00A60723"/>
    <w:rsid w:val="00A608BA"/>
    <w:rsid w:val="00A60BF9"/>
    <w:rsid w:val="00A60DF8"/>
    <w:rsid w:val="00A62C40"/>
    <w:rsid w:val="00A6333A"/>
    <w:rsid w:val="00A63972"/>
    <w:rsid w:val="00A6456F"/>
    <w:rsid w:val="00A647BF"/>
    <w:rsid w:val="00A64C32"/>
    <w:rsid w:val="00A64E28"/>
    <w:rsid w:val="00A65518"/>
    <w:rsid w:val="00A65525"/>
    <w:rsid w:val="00A65987"/>
    <w:rsid w:val="00A66DD5"/>
    <w:rsid w:val="00A67DA9"/>
    <w:rsid w:val="00A706E0"/>
    <w:rsid w:val="00A7088C"/>
    <w:rsid w:val="00A71397"/>
    <w:rsid w:val="00A723AC"/>
    <w:rsid w:val="00A72FE8"/>
    <w:rsid w:val="00A7333A"/>
    <w:rsid w:val="00A744AE"/>
    <w:rsid w:val="00A751FA"/>
    <w:rsid w:val="00A7524A"/>
    <w:rsid w:val="00A753A0"/>
    <w:rsid w:val="00A75713"/>
    <w:rsid w:val="00A76670"/>
    <w:rsid w:val="00A76780"/>
    <w:rsid w:val="00A76CD9"/>
    <w:rsid w:val="00A779AD"/>
    <w:rsid w:val="00A80172"/>
    <w:rsid w:val="00A80842"/>
    <w:rsid w:val="00A82345"/>
    <w:rsid w:val="00A826D8"/>
    <w:rsid w:val="00A8276C"/>
    <w:rsid w:val="00A831DE"/>
    <w:rsid w:val="00A83264"/>
    <w:rsid w:val="00A832B0"/>
    <w:rsid w:val="00A845A3"/>
    <w:rsid w:val="00A84D34"/>
    <w:rsid w:val="00A851D4"/>
    <w:rsid w:val="00A8562C"/>
    <w:rsid w:val="00A86565"/>
    <w:rsid w:val="00A8689B"/>
    <w:rsid w:val="00A868C3"/>
    <w:rsid w:val="00A86AE3"/>
    <w:rsid w:val="00A86B59"/>
    <w:rsid w:val="00A86FA7"/>
    <w:rsid w:val="00A875BA"/>
    <w:rsid w:val="00A87D6E"/>
    <w:rsid w:val="00A87F39"/>
    <w:rsid w:val="00A87FE6"/>
    <w:rsid w:val="00A91582"/>
    <w:rsid w:val="00A919D4"/>
    <w:rsid w:val="00A91BD2"/>
    <w:rsid w:val="00A92472"/>
    <w:rsid w:val="00A92829"/>
    <w:rsid w:val="00A92E2E"/>
    <w:rsid w:val="00A943D7"/>
    <w:rsid w:val="00A945CA"/>
    <w:rsid w:val="00A955B2"/>
    <w:rsid w:val="00A95B92"/>
    <w:rsid w:val="00A96F5F"/>
    <w:rsid w:val="00A97110"/>
    <w:rsid w:val="00A975DC"/>
    <w:rsid w:val="00A97D28"/>
    <w:rsid w:val="00AA037C"/>
    <w:rsid w:val="00AA085A"/>
    <w:rsid w:val="00AA2997"/>
    <w:rsid w:val="00AA2A8A"/>
    <w:rsid w:val="00AA2AC8"/>
    <w:rsid w:val="00AA2E35"/>
    <w:rsid w:val="00AA3486"/>
    <w:rsid w:val="00AA3D44"/>
    <w:rsid w:val="00AA3DB4"/>
    <w:rsid w:val="00AA4412"/>
    <w:rsid w:val="00AA4B3A"/>
    <w:rsid w:val="00AA57EF"/>
    <w:rsid w:val="00AA5BD4"/>
    <w:rsid w:val="00AA624D"/>
    <w:rsid w:val="00AB03EA"/>
    <w:rsid w:val="00AB0AF2"/>
    <w:rsid w:val="00AB0D9B"/>
    <w:rsid w:val="00AB0FE2"/>
    <w:rsid w:val="00AB1336"/>
    <w:rsid w:val="00AB1A2C"/>
    <w:rsid w:val="00AB21B8"/>
    <w:rsid w:val="00AB2E15"/>
    <w:rsid w:val="00AB3D14"/>
    <w:rsid w:val="00AB4031"/>
    <w:rsid w:val="00AB4203"/>
    <w:rsid w:val="00AB5545"/>
    <w:rsid w:val="00AB5B03"/>
    <w:rsid w:val="00AB5EF4"/>
    <w:rsid w:val="00AB65AA"/>
    <w:rsid w:val="00AB6EF1"/>
    <w:rsid w:val="00AB76B9"/>
    <w:rsid w:val="00AC02CE"/>
    <w:rsid w:val="00AC03E0"/>
    <w:rsid w:val="00AC0F76"/>
    <w:rsid w:val="00AC27C2"/>
    <w:rsid w:val="00AC390B"/>
    <w:rsid w:val="00AC3C82"/>
    <w:rsid w:val="00AC3D59"/>
    <w:rsid w:val="00AC4517"/>
    <w:rsid w:val="00AC4912"/>
    <w:rsid w:val="00AC5833"/>
    <w:rsid w:val="00AC68DC"/>
    <w:rsid w:val="00AC6BA8"/>
    <w:rsid w:val="00AC7AF8"/>
    <w:rsid w:val="00AC7D08"/>
    <w:rsid w:val="00AD08DD"/>
    <w:rsid w:val="00AD1D89"/>
    <w:rsid w:val="00AD1D90"/>
    <w:rsid w:val="00AD2405"/>
    <w:rsid w:val="00AD270A"/>
    <w:rsid w:val="00AD2A06"/>
    <w:rsid w:val="00AD2B20"/>
    <w:rsid w:val="00AD323B"/>
    <w:rsid w:val="00AD4E26"/>
    <w:rsid w:val="00AD5131"/>
    <w:rsid w:val="00AD5ACD"/>
    <w:rsid w:val="00AD64B5"/>
    <w:rsid w:val="00AD65AB"/>
    <w:rsid w:val="00AD6776"/>
    <w:rsid w:val="00AD716B"/>
    <w:rsid w:val="00AD717D"/>
    <w:rsid w:val="00AD78A1"/>
    <w:rsid w:val="00AD78C6"/>
    <w:rsid w:val="00AE1E3E"/>
    <w:rsid w:val="00AE248A"/>
    <w:rsid w:val="00AE28ED"/>
    <w:rsid w:val="00AE3380"/>
    <w:rsid w:val="00AE420E"/>
    <w:rsid w:val="00AE496C"/>
    <w:rsid w:val="00AE5898"/>
    <w:rsid w:val="00AE6337"/>
    <w:rsid w:val="00AE65E2"/>
    <w:rsid w:val="00AE7523"/>
    <w:rsid w:val="00AE75F9"/>
    <w:rsid w:val="00AE7ECB"/>
    <w:rsid w:val="00AF1C42"/>
    <w:rsid w:val="00AF1C9A"/>
    <w:rsid w:val="00AF21F0"/>
    <w:rsid w:val="00AF33FF"/>
    <w:rsid w:val="00AF37A2"/>
    <w:rsid w:val="00AF3ADC"/>
    <w:rsid w:val="00AF3D1A"/>
    <w:rsid w:val="00AF47E6"/>
    <w:rsid w:val="00AF48B0"/>
    <w:rsid w:val="00AF54E8"/>
    <w:rsid w:val="00AF636B"/>
    <w:rsid w:val="00AF6B82"/>
    <w:rsid w:val="00AF704F"/>
    <w:rsid w:val="00B0024D"/>
    <w:rsid w:val="00B00367"/>
    <w:rsid w:val="00B007A5"/>
    <w:rsid w:val="00B0087C"/>
    <w:rsid w:val="00B022FF"/>
    <w:rsid w:val="00B02AEE"/>
    <w:rsid w:val="00B02D90"/>
    <w:rsid w:val="00B02F11"/>
    <w:rsid w:val="00B030C9"/>
    <w:rsid w:val="00B0420D"/>
    <w:rsid w:val="00B0478A"/>
    <w:rsid w:val="00B04A58"/>
    <w:rsid w:val="00B04CBF"/>
    <w:rsid w:val="00B05398"/>
    <w:rsid w:val="00B05B24"/>
    <w:rsid w:val="00B05C7C"/>
    <w:rsid w:val="00B05CFA"/>
    <w:rsid w:val="00B0618E"/>
    <w:rsid w:val="00B066F6"/>
    <w:rsid w:val="00B06A0A"/>
    <w:rsid w:val="00B06CF4"/>
    <w:rsid w:val="00B07012"/>
    <w:rsid w:val="00B07216"/>
    <w:rsid w:val="00B07ECB"/>
    <w:rsid w:val="00B101B3"/>
    <w:rsid w:val="00B10D22"/>
    <w:rsid w:val="00B116DF"/>
    <w:rsid w:val="00B12EE8"/>
    <w:rsid w:val="00B13E61"/>
    <w:rsid w:val="00B14488"/>
    <w:rsid w:val="00B15EBB"/>
    <w:rsid w:val="00B173DE"/>
    <w:rsid w:val="00B200F1"/>
    <w:rsid w:val="00B204A9"/>
    <w:rsid w:val="00B22734"/>
    <w:rsid w:val="00B229E0"/>
    <w:rsid w:val="00B22EB7"/>
    <w:rsid w:val="00B23536"/>
    <w:rsid w:val="00B2435F"/>
    <w:rsid w:val="00B247A7"/>
    <w:rsid w:val="00B24D68"/>
    <w:rsid w:val="00B24FF6"/>
    <w:rsid w:val="00B251AE"/>
    <w:rsid w:val="00B2562E"/>
    <w:rsid w:val="00B261D2"/>
    <w:rsid w:val="00B26453"/>
    <w:rsid w:val="00B26DDD"/>
    <w:rsid w:val="00B275A2"/>
    <w:rsid w:val="00B2775A"/>
    <w:rsid w:val="00B27B71"/>
    <w:rsid w:val="00B27BCE"/>
    <w:rsid w:val="00B27D15"/>
    <w:rsid w:val="00B27E0A"/>
    <w:rsid w:val="00B315AD"/>
    <w:rsid w:val="00B31E68"/>
    <w:rsid w:val="00B3246B"/>
    <w:rsid w:val="00B328A8"/>
    <w:rsid w:val="00B33BAF"/>
    <w:rsid w:val="00B33FF6"/>
    <w:rsid w:val="00B34482"/>
    <w:rsid w:val="00B347A2"/>
    <w:rsid w:val="00B3539E"/>
    <w:rsid w:val="00B366D2"/>
    <w:rsid w:val="00B4095F"/>
    <w:rsid w:val="00B41210"/>
    <w:rsid w:val="00B4182A"/>
    <w:rsid w:val="00B41F83"/>
    <w:rsid w:val="00B42145"/>
    <w:rsid w:val="00B42456"/>
    <w:rsid w:val="00B42C4B"/>
    <w:rsid w:val="00B43294"/>
    <w:rsid w:val="00B43844"/>
    <w:rsid w:val="00B44EAA"/>
    <w:rsid w:val="00B45A80"/>
    <w:rsid w:val="00B469E0"/>
    <w:rsid w:val="00B4720E"/>
    <w:rsid w:val="00B47430"/>
    <w:rsid w:val="00B47ACB"/>
    <w:rsid w:val="00B47EA0"/>
    <w:rsid w:val="00B50B64"/>
    <w:rsid w:val="00B50D09"/>
    <w:rsid w:val="00B50E09"/>
    <w:rsid w:val="00B511B5"/>
    <w:rsid w:val="00B5156B"/>
    <w:rsid w:val="00B51ACE"/>
    <w:rsid w:val="00B5271F"/>
    <w:rsid w:val="00B53057"/>
    <w:rsid w:val="00B53C11"/>
    <w:rsid w:val="00B53EAF"/>
    <w:rsid w:val="00B54245"/>
    <w:rsid w:val="00B5471B"/>
    <w:rsid w:val="00B55D3C"/>
    <w:rsid w:val="00B56707"/>
    <w:rsid w:val="00B56C11"/>
    <w:rsid w:val="00B56EA7"/>
    <w:rsid w:val="00B56EBF"/>
    <w:rsid w:val="00B57895"/>
    <w:rsid w:val="00B57FA5"/>
    <w:rsid w:val="00B613E7"/>
    <w:rsid w:val="00B61AB3"/>
    <w:rsid w:val="00B61C51"/>
    <w:rsid w:val="00B62392"/>
    <w:rsid w:val="00B641A1"/>
    <w:rsid w:val="00B643D0"/>
    <w:rsid w:val="00B6458A"/>
    <w:rsid w:val="00B64F1A"/>
    <w:rsid w:val="00B651CA"/>
    <w:rsid w:val="00B66309"/>
    <w:rsid w:val="00B6792A"/>
    <w:rsid w:val="00B70CC2"/>
    <w:rsid w:val="00B7138F"/>
    <w:rsid w:val="00B72048"/>
    <w:rsid w:val="00B72A4E"/>
    <w:rsid w:val="00B72C6A"/>
    <w:rsid w:val="00B73179"/>
    <w:rsid w:val="00B73E73"/>
    <w:rsid w:val="00B7467A"/>
    <w:rsid w:val="00B74A02"/>
    <w:rsid w:val="00B74C9A"/>
    <w:rsid w:val="00B75787"/>
    <w:rsid w:val="00B76429"/>
    <w:rsid w:val="00B76494"/>
    <w:rsid w:val="00B76562"/>
    <w:rsid w:val="00B77855"/>
    <w:rsid w:val="00B806D0"/>
    <w:rsid w:val="00B81BF5"/>
    <w:rsid w:val="00B826AF"/>
    <w:rsid w:val="00B82FCB"/>
    <w:rsid w:val="00B858A4"/>
    <w:rsid w:val="00B86A8F"/>
    <w:rsid w:val="00B877BD"/>
    <w:rsid w:val="00B87AD3"/>
    <w:rsid w:val="00B9159B"/>
    <w:rsid w:val="00B916A0"/>
    <w:rsid w:val="00B91D34"/>
    <w:rsid w:val="00B92039"/>
    <w:rsid w:val="00B92ADF"/>
    <w:rsid w:val="00B93611"/>
    <w:rsid w:val="00B9385F"/>
    <w:rsid w:val="00B93F75"/>
    <w:rsid w:val="00B95EFD"/>
    <w:rsid w:val="00B95F36"/>
    <w:rsid w:val="00B9609A"/>
    <w:rsid w:val="00B9662D"/>
    <w:rsid w:val="00B968E6"/>
    <w:rsid w:val="00B96E35"/>
    <w:rsid w:val="00B974B8"/>
    <w:rsid w:val="00BA1883"/>
    <w:rsid w:val="00BA2108"/>
    <w:rsid w:val="00BA2963"/>
    <w:rsid w:val="00BA32F7"/>
    <w:rsid w:val="00BA3F46"/>
    <w:rsid w:val="00BA4372"/>
    <w:rsid w:val="00BA46E0"/>
    <w:rsid w:val="00BA4BB7"/>
    <w:rsid w:val="00BA4C76"/>
    <w:rsid w:val="00BA4DFF"/>
    <w:rsid w:val="00BA5B24"/>
    <w:rsid w:val="00BA6211"/>
    <w:rsid w:val="00BA64D8"/>
    <w:rsid w:val="00BA64DF"/>
    <w:rsid w:val="00BA7EC8"/>
    <w:rsid w:val="00BB0338"/>
    <w:rsid w:val="00BB0613"/>
    <w:rsid w:val="00BB096F"/>
    <w:rsid w:val="00BB233B"/>
    <w:rsid w:val="00BB3010"/>
    <w:rsid w:val="00BB345B"/>
    <w:rsid w:val="00BB34E8"/>
    <w:rsid w:val="00BB3548"/>
    <w:rsid w:val="00BB3746"/>
    <w:rsid w:val="00BB394A"/>
    <w:rsid w:val="00BB3F1C"/>
    <w:rsid w:val="00BB4A3A"/>
    <w:rsid w:val="00BB4B6D"/>
    <w:rsid w:val="00BB57D0"/>
    <w:rsid w:val="00BB5805"/>
    <w:rsid w:val="00BB5A5A"/>
    <w:rsid w:val="00BB5BE7"/>
    <w:rsid w:val="00BB62D5"/>
    <w:rsid w:val="00BB684A"/>
    <w:rsid w:val="00BB7C97"/>
    <w:rsid w:val="00BB7F22"/>
    <w:rsid w:val="00BC1710"/>
    <w:rsid w:val="00BC1F55"/>
    <w:rsid w:val="00BC296D"/>
    <w:rsid w:val="00BC30CE"/>
    <w:rsid w:val="00BC34F7"/>
    <w:rsid w:val="00BC3BF8"/>
    <w:rsid w:val="00BC419F"/>
    <w:rsid w:val="00BC6490"/>
    <w:rsid w:val="00BC6672"/>
    <w:rsid w:val="00BC745F"/>
    <w:rsid w:val="00BC78E6"/>
    <w:rsid w:val="00BD261A"/>
    <w:rsid w:val="00BD2B53"/>
    <w:rsid w:val="00BD3E16"/>
    <w:rsid w:val="00BD7647"/>
    <w:rsid w:val="00BD76F0"/>
    <w:rsid w:val="00BE092E"/>
    <w:rsid w:val="00BE0BE5"/>
    <w:rsid w:val="00BE15C1"/>
    <w:rsid w:val="00BE1C02"/>
    <w:rsid w:val="00BE260E"/>
    <w:rsid w:val="00BE2A16"/>
    <w:rsid w:val="00BE2F08"/>
    <w:rsid w:val="00BE3054"/>
    <w:rsid w:val="00BE3939"/>
    <w:rsid w:val="00BE3C56"/>
    <w:rsid w:val="00BE4903"/>
    <w:rsid w:val="00BE511B"/>
    <w:rsid w:val="00BE5349"/>
    <w:rsid w:val="00BE6615"/>
    <w:rsid w:val="00BF014C"/>
    <w:rsid w:val="00BF1408"/>
    <w:rsid w:val="00BF1CB1"/>
    <w:rsid w:val="00BF244E"/>
    <w:rsid w:val="00BF2D2D"/>
    <w:rsid w:val="00BF3BBC"/>
    <w:rsid w:val="00BF3C72"/>
    <w:rsid w:val="00BF3DE9"/>
    <w:rsid w:val="00BF5444"/>
    <w:rsid w:val="00BF59AD"/>
    <w:rsid w:val="00BF6010"/>
    <w:rsid w:val="00BF65D0"/>
    <w:rsid w:val="00BF68A3"/>
    <w:rsid w:val="00BF7934"/>
    <w:rsid w:val="00C00420"/>
    <w:rsid w:val="00C013E7"/>
    <w:rsid w:val="00C02A48"/>
    <w:rsid w:val="00C02DAE"/>
    <w:rsid w:val="00C033BD"/>
    <w:rsid w:val="00C038BC"/>
    <w:rsid w:val="00C03EB6"/>
    <w:rsid w:val="00C043CA"/>
    <w:rsid w:val="00C048A1"/>
    <w:rsid w:val="00C0539E"/>
    <w:rsid w:val="00C056BD"/>
    <w:rsid w:val="00C068FA"/>
    <w:rsid w:val="00C069B8"/>
    <w:rsid w:val="00C06DB0"/>
    <w:rsid w:val="00C06E52"/>
    <w:rsid w:val="00C074D2"/>
    <w:rsid w:val="00C075CF"/>
    <w:rsid w:val="00C078D7"/>
    <w:rsid w:val="00C07E97"/>
    <w:rsid w:val="00C10AA0"/>
    <w:rsid w:val="00C10C8C"/>
    <w:rsid w:val="00C1239D"/>
    <w:rsid w:val="00C12657"/>
    <w:rsid w:val="00C12FD8"/>
    <w:rsid w:val="00C15D3F"/>
    <w:rsid w:val="00C17356"/>
    <w:rsid w:val="00C17649"/>
    <w:rsid w:val="00C17CBC"/>
    <w:rsid w:val="00C20220"/>
    <w:rsid w:val="00C21230"/>
    <w:rsid w:val="00C21A0A"/>
    <w:rsid w:val="00C21A69"/>
    <w:rsid w:val="00C22226"/>
    <w:rsid w:val="00C22410"/>
    <w:rsid w:val="00C22552"/>
    <w:rsid w:val="00C23187"/>
    <w:rsid w:val="00C2351B"/>
    <w:rsid w:val="00C23F72"/>
    <w:rsid w:val="00C24239"/>
    <w:rsid w:val="00C242B4"/>
    <w:rsid w:val="00C25225"/>
    <w:rsid w:val="00C255A7"/>
    <w:rsid w:val="00C255EB"/>
    <w:rsid w:val="00C257CF"/>
    <w:rsid w:val="00C2595D"/>
    <w:rsid w:val="00C25FC5"/>
    <w:rsid w:val="00C262C8"/>
    <w:rsid w:val="00C26868"/>
    <w:rsid w:val="00C2694B"/>
    <w:rsid w:val="00C30595"/>
    <w:rsid w:val="00C3095B"/>
    <w:rsid w:val="00C3172D"/>
    <w:rsid w:val="00C3187B"/>
    <w:rsid w:val="00C3195E"/>
    <w:rsid w:val="00C33386"/>
    <w:rsid w:val="00C34DEA"/>
    <w:rsid w:val="00C3715A"/>
    <w:rsid w:val="00C374A0"/>
    <w:rsid w:val="00C414C5"/>
    <w:rsid w:val="00C414D9"/>
    <w:rsid w:val="00C41CE0"/>
    <w:rsid w:val="00C41FFF"/>
    <w:rsid w:val="00C45348"/>
    <w:rsid w:val="00C45A1D"/>
    <w:rsid w:val="00C46604"/>
    <w:rsid w:val="00C4685F"/>
    <w:rsid w:val="00C4694B"/>
    <w:rsid w:val="00C469AB"/>
    <w:rsid w:val="00C47AB1"/>
    <w:rsid w:val="00C47D0A"/>
    <w:rsid w:val="00C500EE"/>
    <w:rsid w:val="00C5024C"/>
    <w:rsid w:val="00C508CC"/>
    <w:rsid w:val="00C51419"/>
    <w:rsid w:val="00C514DD"/>
    <w:rsid w:val="00C51841"/>
    <w:rsid w:val="00C530D2"/>
    <w:rsid w:val="00C54498"/>
    <w:rsid w:val="00C55448"/>
    <w:rsid w:val="00C556D9"/>
    <w:rsid w:val="00C55B5C"/>
    <w:rsid w:val="00C55C80"/>
    <w:rsid w:val="00C55D3F"/>
    <w:rsid w:val="00C5622D"/>
    <w:rsid w:val="00C564E6"/>
    <w:rsid w:val="00C56612"/>
    <w:rsid w:val="00C568AA"/>
    <w:rsid w:val="00C5765C"/>
    <w:rsid w:val="00C606BC"/>
    <w:rsid w:val="00C6257E"/>
    <w:rsid w:val="00C62FEB"/>
    <w:rsid w:val="00C64179"/>
    <w:rsid w:val="00C641EB"/>
    <w:rsid w:val="00C6450D"/>
    <w:rsid w:val="00C66CF7"/>
    <w:rsid w:val="00C726C8"/>
    <w:rsid w:val="00C72F09"/>
    <w:rsid w:val="00C736B9"/>
    <w:rsid w:val="00C7450D"/>
    <w:rsid w:val="00C753E4"/>
    <w:rsid w:val="00C75DA6"/>
    <w:rsid w:val="00C76061"/>
    <w:rsid w:val="00C76D40"/>
    <w:rsid w:val="00C77409"/>
    <w:rsid w:val="00C7794F"/>
    <w:rsid w:val="00C77E54"/>
    <w:rsid w:val="00C80183"/>
    <w:rsid w:val="00C80289"/>
    <w:rsid w:val="00C8039D"/>
    <w:rsid w:val="00C80696"/>
    <w:rsid w:val="00C81E86"/>
    <w:rsid w:val="00C82846"/>
    <w:rsid w:val="00C847A3"/>
    <w:rsid w:val="00C84888"/>
    <w:rsid w:val="00C84C0D"/>
    <w:rsid w:val="00C87307"/>
    <w:rsid w:val="00C901CC"/>
    <w:rsid w:val="00C90454"/>
    <w:rsid w:val="00C9159F"/>
    <w:rsid w:val="00C91DAD"/>
    <w:rsid w:val="00C92413"/>
    <w:rsid w:val="00C9253B"/>
    <w:rsid w:val="00C92701"/>
    <w:rsid w:val="00C92896"/>
    <w:rsid w:val="00C92B1A"/>
    <w:rsid w:val="00C92D31"/>
    <w:rsid w:val="00C93493"/>
    <w:rsid w:val="00C9576A"/>
    <w:rsid w:val="00C95D0B"/>
    <w:rsid w:val="00C9602C"/>
    <w:rsid w:val="00C9683A"/>
    <w:rsid w:val="00C9704E"/>
    <w:rsid w:val="00C97570"/>
    <w:rsid w:val="00C97A7A"/>
    <w:rsid w:val="00CA0631"/>
    <w:rsid w:val="00CA10E4"/>
    <w:rsid w:val="00CA1439"/>
    <w:rsid w:val="00CA20D9"/>
    <w:rsid w:val="00CA218D"/>
    <w:rsid w:val="00CA23BB"/>
    <w:rsid w:val="00CA2CFF"/>
    <w:rsid w:val="00CA352B"/>
    <w:rsid w:val="00CA3806"/>
    <w:rsid w:val="00CA467F"/>
    <w:rsid w:val="00CA484B"/>
    <w:rsid w:val="00CA63A4"/>
    <w:rsid w:val="00CA64A3"/>
    <w:rsid w:val="00CA65A2"/>
    <w:rsid w:val="00CA6762"/>
    <w:rsid w:val="00CA6A91"/>
    <w:rsid w:val="00CB03C5"/>
    <w:rsid w:val="00CB0C97"/>
    <w:rsid w:val="00CB0D55"/>
    <w:rsid w:val="00CB0F38"/>
    <w:rsid w:val="00CB1AC5"/>
    <w:rsid w:val="00CB203A"/>
    <w:rsid w:val="00CB2460"/>
    <w:rsid w:val="00CB265B"/>
    <w:rsid w:val="00CB2941"/>
    <w:rsid w:val="00CB30C7"/>
    <w:rsid w:val="00CB349F"/>
    <w:rsid w:val="00CB4300"/>
    <w:rsid w:val="00CB43BC"/>
    <w:rsid w:val="00CB45D3"/>
    <w:rsid w:val="00CB4AE6"/>
    <w:rsid w:val="00CB56EA"/>
    <w:rsid w:val="00CB7A29"/>
    <w:rsid w:val="00CB7AEB"/>
    <w:rsid w:val="00CC0988"/>
    <w:rsid w:val="00CC1129"/>
    <w:rsid w:val="00CC16EA"/>
    <w:rsid w:val="00CC1EEE"/>
    <w:rsid w:val="00CC2120"/>
    <w:rsid w:val="00CC2B37"/>
    <w:rsid w:val="00CC3DF7"/>
    <w:rsid w:val="00CC49D4"/>
    <w:rsid w:val="00CC52C8"/>
    <w:rsid w:val="00CC5542"/>
    <w:rsid w:val="00CC6847"/>
    <w:rsid w:val="00CC68DC"/>
    <w:rsid w:val="00CC719C"/>
    <w:rsid w:val="00CC7ADD"/>
    <w:rsid w:val="00CC7E85"/>
    <w:rsid w:val="00CD12C7"/>
    <w:rsid w:val="00CD16EA"/>
    <w:rsid w:val="00CD1F0B"/>
    <w:rsid w:val="00CD2A7C"/>
    <w:rsid w:val="00CD3594"/>
    <w:rsid w:val="00CD4572"/>
    <w:rsid w:val="00CD4992"/>
    <w:rsid w:val="00CD5877"/>
    <w:rsid w:val="00CD6D0F"/>
    <w:rsid w:val="00CD6D4B"/>
    <w:rsid w:val="00CE2B6F"/>
    <w:rsid w:val="00CE2BF5"/>
    <w:rsid w:val="00CE35D9"/>
    <w:rsid w:val="00CE38A4"/>
    <w:rsid w:val="00CE3EE2"/>
    <w:rsid w:val="00CE45FD"/>
    <w:rsid w:val="00CE4986"/>
    <w:rsid w:val="00CE5922"/>
    <w:rsid w:val="00CE6B2F"/>
    <w:rsid w:val="00CE742E"/>
    <w:rsid w:val="00CE77C1"/>
    <w:rsid w:val="00CE7D1B"/>
    <w:rsid w:val="00CF0443"/>
    <w:rsid w:val="00CF07FF"/>
    <w:rsid w:val="00CF0C6B"/>
    <w:rsid w:val="00CF16C0"/>
    <w:rsid w:val="00CF1BA0"/>
    <w:rsid w:val="00CF2032"/>
    <w:rsid w:val="00CF208C"/>
    <w:rsid w:val="00CF2A3A"/>
    <w:rsid w:val="00CF38CA"/>
    <w:rsid w:val="00CF49C6"/>
    <w:rsid w:val="00CF629F"/>
    <w:rsid w:val="00CF7B6F"/>
    <w:rsid w:val="00CF7D83"/>
    <w:rsid w:val="00D00D54"/>
    <w:rsid w:val="00D01F8A"/>
    <w:rsid w:val="00D026F7"/>
    <w:rsid w:val="00D02D6B"/>
    <w:rsid w:val="00D03319"/>
    <w:rsid w:val="00D03A3B"/>
    <w:rsid w:val="00D04B3B"/>
    <w:rsid w:val="00D05D6F"/>
    <w:rsid w:val="00D06329"/>
    <w:rsid w:val="00D06498"/>
    <w:rsid w:val="00D071BC"/>
    <w:rsid w:val="00D07D04"/>
    <w:rsid w:val="00D07EE0"/>
    <w:rsid w:val="00D10155"/>
    <w:rsid w:val="00D11286"/>
    <w:rsid w:val="00D127D0"/>
    <w:rsid w:val="00D131D5"/>
    <w:rsid w:val="00D13745"/>
    <w:rsid w:val="00D139AE"/>
    <w:rsid w:val="00D14331"/>
    <w:rsid w:val="00D145B4"/>
    <w:rsid w:val="00D15668"/>
    <w:rsid w:val="00D1695A"/>
    <w:rsid w:val="00D16ABB"/>
    <w:rsid w:val="00D1765E"/>
    <w:rsid w:val="00D17B05"/>
    <w:rsid w:val="00D17CDF"/>
    <w:rsid w:val="00D17CFB"/>
    <w:rsid w:val="00D17D80"/>
    <w:rsid w:val="00D20B01"/>
    <w:rsid w:val="00D220E6"/>
    <w:rsid w:val="00D2303E"/>
    <w:rsid w:val="00D23058"/>
    <w:rsid w:val="00D23DD2"/>
    <w:rsid w:val="00D2570D"/>
    <w:rsid w:val="00D25723"/>
    <w:rsid w:val="00D25E03"/>
    <w:rsid w:val="00D2662C"/>
    <w:rsid w:val="00D2698A"/>
    <w:rsid w:val="00D26C36"/>
    <w:rsid w:val="00D27340"/>
    <w:rsid w:val="00D30AE1"/>
    <w:rsid w:val="00D30D07"/>
    <w:rsid w:val="00D31147"/>
    <w:rsid w:val="00D31F54"/>
    <w:rsid w:val="00D3225C"/>
    <w:rsid w:val="00D32ABA"/>
    <w:rsid w:val="00D32F13"/>
    <w:rsid w:val="00D3313D"/>
    <w:rsid w:val="00D331B0"/>
    <w:rsid w:val="00D33DC3"/>
    <w:rsid w:val="00D34257"/>
    <w:rsid w:val="00D35B45"/>
    <w:rsid w:val="00D37247"/>
    <w:rsid w:val="00D3761E"/>
    <w:rsid w:val="00D4049F"/>
    <w:rsid w:val="00D41790"/>
    <w:rsid w:val="00D41AE0"/>
    <w:rsid w:val="00D41B01"/>
    <w:rsid w:val="00D4264B"/>
    <w:rsid w:val="00D4309E"/>
    <w:rsid w:val="00D43431"/>
    <w:rsid w:val="00D43F92"/>
    <w:rsid w:val="00D44D68"/>
    <w:rsid w:val="00D44ED4"/>
    <w:rsid w:val="00D4540C"/>
    <w:rsid w:val="00D45D26"/>
    <w:rsid w:val="00D45D9B"/>
    <w:rsid w:val="00D46107"/>
    <w:rsid w:val="00D464FE"/>
    <w:rsid w:val="00D5060F"/>
    <w:rsid w:val="00D51193"/>
    <w:rsid w:val="00D517CA"/>
    <w:rsid w:val="00D5282C"/>
    <w:rsid w:val="00D52E0F"/>
    <w:rsid w:val="00D53170"/>
    <w:rsid w:val="00D54565"/>
    <w:rsid w:val="00D54C42"/>
    <w:rsid w:val="00D54DC8"/>
    <w:rsid w:val="00D55423"/>
    <w:rsid w:val="00D55AE7"/>
    <w:rsid w:val="00D55DA4"/>
    <w:rsid w:val="00D56491"/>
    <w:rsid w:val="00D569CC"/>
    <w:rsid w:val="00D56E12"/>
    <w:rsid w:val="00D6045F"/>
    <w:rsid w:val="00D60603"/>
    <w:rsid w:val="00D60C53"/>
    <w:rsid w:val="00D60F6A"/>
    <w:rsid w:val="00D613EB"/>
    <w:rsid w:val="00D61E4D"/>
    <w:rsid w:val="00D61ED6"/>
    <w:rsid w:val="00D62037"/>
    <w:rsid w:val="00D623A0"/>
    <w:rsid w:val="00D62729"/>
    <w:rsid w:val="00D638A9"/>
    <w:rsid w:val="00D63A6E"/>
    <w:rsid w:val="00D63AB4"/>
    <w:rsid w:val="00D6450D"/>
    <w:rsid w:val="00D653F0"/>
    <w:rsid w:val="00D65454"/>
    <w:rsid w:val="00D668BD"/>
    <w:rsid w:val="00D66921"/>
    <w:rsid w:val="00D66F65"/>
    <w:rsid w:val="00D672F7"/>
    <w:rsid w:val="00D67456"/>
    <w:rsid w:val="00D675AF"/>
    <w:rsid w:val="00D67BA1"/>
    <w:rsid w:val="00D70260"/>
    <w:rsid w:val="00D70514"/>
    <w:rsid w:val="00D71448"/>
    <w:rsid w:val="00D71696"/>
    <w:rsid w:val="00D719C2"/>
    <w:rsid w:val="00D73218"/>
    <w:rsid w:val="00D73689"/>
    <w:rsid w:val="00D73F58"/>
    <w:rsid w:val="00D74315"/>
    <w:rsid w:val="00D761E5"/>
    <w:rsid w:val="00D76AB6"/>
    <w:rsid w:val="00D76E15"/>
    <w:rsid w:val="00D77AA4"/>
    <w:rsid w:val="00D80524"/>
    <w:rsid w:val="00D80B67"/>
    <w:rsid w:val="00D8109F"/>
    <w:rsid w:val="00D81340"/>
    <w:rsid w:val="00D8167A"/>
    <w:rsid w:val="00D822EC"/>
    <w:rsid w:val="00D82FA3"/>
    <w:rsid w:val="00D84176"/>
    <w:rsid w:val="00D84F15"/>
    <w:rsid w:val="00D85734"/>
    <w:rsid w:val="00D858A3"/>
    <w:rsid w:val="00D86904"/>
    <w:rsid w:val="00D871B8"/>
    <w:rsid w:val="00D87E1B"/>
    <w:rsid w:val="00D90D79"/>
    <w:rsid w:val="00D90DDB"/>
    <w:rsid w:val="00D91391"/>
    <w:rsid w:val="00D91817"/>
    <w:rsid w:val="00D94F5A"/>
    <w:rsid w:val="00D95088"/>
    <w:rsid w:val="00D95627"/>
    <w:rsid w:val="00D95EF4"/>
    <w:rsid w:val="00D96492"/>
    <w:rsid w:val="00DA03D2"/>
    <w:rsid w:val="00DA154F"/>
    <w:rsid w:val="00DA15D5"/>
    <w:rsid w:val="00DA1B32"/>
    <w:rsid w:val="00DA1BB7"/>
    <w:rsid w:val="00DA261E"/>
    <w:rsid w:val="00DA2CA9"/>
    <w:rsid w:val="00DA420F"/>
    <w:rsid w:val="00DA4AE4"/>
    <w:rsid w:val="00DA5CAD"/>
    <w:rsid w:val="00DA60A7"/>
    <w:rsid w:val="00DA65B0"/>
    <w:rsid w:val="00DA7B2E"/>
    <w:rsid w:val="00DB06BE"/>
    <w:rsid w:val="00DB1357"/>
    <w:rsid w:val="00DB2BFF"/>
    <w:rsid w:val="00DB49D6"/>
    <w:rsid w:val="00DB5226"/>
    <w:rsid w:val="00DB52A9"/>
    <w:rsid w:val="00DB55C6"/>
    <w:rsid w:val="00DB5E73"/>
    <w:rsid w:val="00DB70E9"/>
    <w:rsid w:val="00DB7872"/>
    <w:rsid w:val="00DB7F19"/>
    <w:rsid w:val="00DC034D"/>
    <w:rsid w:val="00DC116C"/>
    <w:rsid w:val="00DC1176"/>
    <w:rsid w:val="00DC1357"/>
    <w:rsid w:val="00DC1E44"/>
    <w:rsid w:val="00DC277C"/>
    <w:rsid w:val="00DC2D44"/>
    <w:rsid w:val="00DC2DFD"/>
    <w:rsid w:val="00DC2EE5"/>
    <w:rsid w:val="00DC3D5D"/>
    <w:rsid w:val="00DC3E52"/>
    <w:rsid w:val="00DC4ACE"/>
    <w:rsid w:val="00DC6F48"/>
    <w:rsid w:val="00DC707C"/>
    <w:rsid w:val="00DC782F"/>
    <w:rsid w:val="00DD0C75"/>
    <w:rsid w:val="00DD0D66"/>
    <w:rsid w:val="00DD0DB9"/>
    <w:rsid w:val="00DD1324"/>
    <w:rsid w:val="00DD2169"/>
    <w:rsid w:val="00DD220A"/>
    <w:rsid w:val="00DD270E"/>
    <w:rsid w:val="00DD2CB9"/>
    <w:rsid w:val="00DD3409"/>
    <w:rsid w:val="00DD3860"/>
    <w:rsid w:val="00DD4903"/>
    <w:rsid w:val="00DD4CA1"/>
    <w:rsid w:val="00DD500D"/>
    <w:rsid w:val="00DD5593"/>
    <w:rsid w:val="00DD570A"/>
    <w:rsid w:val="00DD5AA8"/>
    <w:rsid w:val="00DD5C5D"/>
    <w:rsid w:val="00DD62F7"/>
    <w:rsid w:val="00DD6BF7"/>
    <w:rsid w:val="00DD6F2A"/>
    <w:rsid w:val="00DD7112"/>
    <w:rsid w:val="00DD78DB"/>
    <w:rsid w:val="00DE03C1"/>
    <w:rsid w:val="00DE0BE6"/>
    <w:rsid w:val="00DE18A0"/>
    <w:rsid w:val="00DE1AE8"/>
    <w:rsid w:val="00DE2052"/>
    <w:rsid w:val="00DE2335"/>
    <w:rsid w:val="00DE28A7"/>
    <w:rsid w:val="00DE3BA0"/>
    <w:rsid w:val="00DE3F25"/>
    <w:rsid w:val="00DE4AAA"/>
    <w:rsid w:val="00DE515F"/>
    <w:rsid w:val="00DE6492"/>
    <w:rsid w:val="00DE65CA"/>
    <w:rsid w:val="00DE66A5"/>
    <w:rsid w:val="00DE6F75"/>
    <w:rsid w:val="00DF0CEE"/>
    <w:rsid w:val="00DF0FAC"/>
    <w:rsid w:val="00DF1BBE"/>
    <w:rsid w:val="00DF2583"/>
    <w:rsid w:val="00DF2BFF"/>
    <w:rsid w:val="00DF2D72"/>
    <w:rsid w:val="00DF35BD"/>
    <w:rsid w:val="00DF36D6"/>
    <w:rsid w:val="00DF4632"/>
    <w:rsid w:val="00DF4CAE"/>
    <w:rsid w:val="00DF57F9"/>
    <w:rsid w:val="00DF6494"/>
    <w:rsid w:val="00DF6C37"/>
    <w:rsid w:val="00DF77E3"/>
    <w:rsid w:val="00DF7EED"/>
    <w:rsid w:val="00E01D81"/>
    <w:rsid w:val="00E04AEC"/>
    <w:rsid w:val="00E06646"/>
    <w:rsid w:val="00E066B6"/>
    <w:rsid w:val="00E069D1"/>
    <w:rsid w:val="00E06A2D"/>
    <w:rsid w:val="00E07176"/>
    <w:rsid w:val="00E07A55"/>
    <w:rsid w:val="00E106F5"/>
    <w:rsid w:val="00E11361"/>
    <w:rsid w:val="00E11555"/>
    <w:rsid w:val="00E11BBF"/>
    <w:rsid w:val="00E12706"/>
    <w:rsid w:val="00E12B47"/>
    <w:rsid w:val="00E130D7"/>
    <w:rsid w:val="00E13215"/>
    <w:rsid w:val="00E13AA4"/>
    <w:rsid w:val="00E15B3D"/>
    <w:rsid w:val="00E16219"/>
    <w:rsid w:val="00E16885"/>
    <w:rsid w:val="00E17A25"/>
    <w:rsid w:val="00E21BAA"/>
    <w:rsid w:val="00E21EEA"/>
    <w:rsid w:val="00E221B8"/>
    <w:rsid w:val="00E221DC"/>
    <w:rsid w:val="00E222C7"/>
    <w:rsid w:val="00E2266A"/>
    <w:rsid w:val="00E2328B"/>
    <w:rsid w:val="00E248B5"/>
    <w:rsid w:val="00E25890"/>
    <w:rsid w:val="00E262D6"/>
    <w:rsid w:val="00E2677C"/>
    <w:rsid w:val="00E26EA9"/>
    <w:rsid w:val="00E30071"/>
    <w:rsid w:val="00E3015E"/>
    <w:rsid w:val="00E314F5"/>
    <w:rsid w:val="00E3307B"/>
    <w:rsid w:val="00E346DC"/>
    <w:rsid w:val="00E3477E"/>
    <w:rsid w:val="00E34B1E"/>
    <w:rsid w:val="00E34DB3"/>
    <w:rsid w:val="00E36A69"/>
    <w:rsid w:val="00E36F7C"/>
    <w:rsid w:val="00E3720F"/>
    <w:rsid w:val="00E37CCC"/>
    <w:rsid w:val="00E40923"/>
    <w:rsid w:val="00E41D68"/>
    <w:rsid w:val="00E4262D"/>
    <w:rsid w:val="00E428DD"/>
    <w:rsid w:val="00E42E21"/>
    <w:rsid w:val="00E43133"/>
    <w:rsid w:val="00E433B3"/>
    <w:rsid w:val="00E448EE"/>
    <w:rsid w:val="00E44E15"/>
    <w:rsid w:val="00E45C9E"/>
    <w:rsid w:val="00E45F54"/>
    <w:rsid w:val="00E463DC"/>
    <w:rsid w:val="00E46BEB"/>
    <w:rsid w:val="00E471DA"/>
    <w:rsid w:val="00E47653"/>
    <w:rsid w:val="00E47A66"/>
    <w:rsid w:val="00E50052"/>
    <w:rsid w:val="00E50714"/>
    <w:rsid w:val="00E5084D"/>
    <w:rsid w:val="00E51685"/>
    <w:rsid w:val="00E525D5"/>
    <w:rsid w:val="00E531CB"/>
    <w:rsid w:val="00E5349A"/>
    <w:rsid w:val="00E53B49"/>
    <w:rsid w:val="00E543B7"/>
    <w:rsid w:val="00E550A3"/>
    <w:rsid w:val="00E55155"/>
    <w:rsid w:val="00E5592D"/>
    <w:rsid w:val="00E55AB9"/>
    <w:rsid w:val="00E55AD6"/>
    <w:rsid w:val="00E55B32"/>
    <w:rsid w:val="00E56153"/>
    <w:rsid w:val="00E56385"/>
    <w:rsid w:val="00E56924"/>
    <w:rsid w:val="00E5725B"/>
    <w:rsid w:val="00E57C44"/>
    <w:rsid w:val="00E601C0"/>
    <w:rsid w:val="00E60E06"/>
    <w:rsid w:val="00E612FD"/>
    <w:rsid w:val="00E61457"/>
    <w:rsid w:val="00E615A1"/>
    <w:rsid w:val="00E61BA7"/>
    <w:rsid w:val="00E62038"/>
    <w:rsid w:val="00E62EC0"/>
    <w:rsid w:val="00E630D7"/>
    <w:rsid w:val="00E636D0"/>
    <w:rsid w:val="00E63A2A"/>
    <w:rsid w:val="00E63E9B"/>
    <w:rsid w:val="00E64C60"/>
    <w:rsid w:val="00E64F4D"/>
    <w:rsid w:val="00E655B6"/>
    <w:rsid w:val="00E658C8"/>
    <w:rsid w:val="00E65C1B"/>
    <w:rsid w:val="00E65E93"/>
    <w:rsid w:val="00E667A8"/>
    <w:rsid w:val="00E704A9"/>
    <w:rsid w:val="00E70FDF"/>
    <w:rsid w:val="00E71305"/>
    <w:rsid w:val="00E71A4F"/>
    <w:rsid w:val="00E71AB3"/>
    <w:rsid w:val="00E71F72"/>
    <w:rsid w:val="00E726D2"/>
    <w:rsid w:val="00E73082"/>
    <w:rsid w:val="00E738A0"/>
    <w:rsid w:val="00E73A74"/>
    <w:rsid w:val="00E73E0A"/>
    <w:rsid w:val="00E74348"/>
    <w:rsid w:val="00E74472"/>
    <w:rsid w:val="00E7471C"/>
    <w:rsid w:val="00E74BEB"/>
    <w:rsid w:val="00E74C15"/>
    <w:rsid w:val="00E753AA"/>
    <w:rsid w:val="00E754B7"/>
    <w:rsid w:val="00E77212"/>
    <w:rsid w:val="00E77619"/>
    <w:rsid w:val="00E77E4F"/>
    <w:rsid w:val="00E77EE5"/>
    <w:rsid w:val="00E80B12"/>
    <w:rsid w:val="00E81152"/>
    <w:rsid w:val="00E8142A"/>
    <w:rsid w:val="00E835CB"/>
    <w:rsid w:val="00E838D0"/>
    <w:rsid w:val="00E84063"/>
    <w:rsid w:val="00E84548"/>
    <w:rsid w:val="00E856A8"/>
    <w:rsid w:val="00E85F50"/>
    <w:rsid w:val="00E8617C"/>
    <w:rsid w:val="00E86537"/>
    <w:rsid w:val="00E872D6"/>
    <w:rsid w:val="00E8741C"/>
    <w:rsid w:val="00E87492"/>
    <w:rsid w:val="00E875B3"/>
    <w:rsid w:val="00E87C5D"/>
    <w:rsid w:val="00E87EA6"/>
    <w:rsid w:val="00E909C1"/>
    <w:rsid w:val="00E914F7"/>
    <w:rsid w:val="00E919AE"/>
    <w:rsid w:val="00E91B6F"/>
    <w:rsid w:val="00E92095"/>
    <w:rsid w:val="00E92709"/>
    <w:rsid w:val="00E92BDF"/>
    <w:rsid w:val="00E92DA6"/>
    <w:rsid w:val="00E93240"/>
    <w:rsid w:val="00E93396"/>
    <w:rsid w:val="00E9356C"/>
    <w:rsid w:val="00E9363A"/>
    <w:rsid w:val="00E94120"/>
    <w:rsid w:val="00E94561"/>
    <w:rsid w:val="00E94A38"/>
    <w:rsid w:val="00E94AFD"/>
    <w:rsid w:val="00E94EB6"/>
    <w:rsid w:val="00E95234"/>
    <w:rsid w:val="00E965C3"/>
    <w:rsid w:val="00E96841"/>
    <w:rsid w:val="00E96859"/>
    <w:rsid w:val="00E969DA"/>
    <w:rsid w:val="00E96A4D"/>
    <w:rsid w:val="00E975F9"/>
    <w:rsid w:val="00EA18E5"/>
    <w:rsid w:val="00EA2629"/>
    <w:rsid w:val="00EA2767"/>
    <w:rsid w:val="00EA28A3"/>
    <w:rsid w:val="00EA3A2F"/>
    <w:rsid w:val="00EA3AD2"/>
    <w:rsid w:val="00EA3F70"/>
    <w:rsid w:val="00EA4324"/>
    <w:rsid w:val="00EA5466"/>
    <w:rsid w:val="00EA6145"/>
    <w:rsid w:val="00EA6E16"/>
    <w:rsid w:val="00EA777C"/>
    <w:rsid w:val="00EA77E3"/>
    <w:rsid w:val="00EA798C"/>
    <w:rsid w:val="00EA7A7B"/>
    <w:rsid w:val="00EB0522"/>
    <w:rsid w:val="00EB0B30"/>
    <w:rsid w:val="00EB1A93"/>
    <w:rsid w:val="00EB22BC"/>
    <w:rsid w:val="00EB2AB5"/>
    <w:rsid w:val="00EB46C8"/>
    <w:rsid w:val="00EB48E5"/>
    <w:rsid w:val="00EB4FBB"/>
    <w:rsid w:val="00EB5C1A"/>
    <w:rsid w:val="00EB5F25"/>
    <w:rsid w:val="00EB65BA"/>
    <w:rsid w:val="00EB6801"/>
    <w:rsid w:val="00EB6AB1"/>
    <w:rsid w:val="00EB7D0B"/>
    <w:rsid w:val="00EC0E5B"/>
    <w:rsid w:val="00EC10C0"/>
    <w:rsid w:val="00EC1C99"/>
    <w:rsid w:val="00EC2104"/>
    <w:rsid w:val="00EC23FC"/>
    <w:rsid w:val="00EC2B90"/>
    <w:rsid w:val="00EC3678"/>
    <w:rsid w:val="00EC42EE"/>
    <w:rsid w:val="00EC4402"/>
    <w:rsid w:val="00EC4DAD"/>
    <w:rsid w:val="00EC50C4"/>
    <w:rsid w:val="00EC5CDD"/>
    <w:rsid w:val="00EC6D71"/>
    <w:rsid w:val="00EC710A"/>
    <w:rsid w:val="00EC7A43"/>
    <w:rsid w:val="00ED067B"/>
    <w:rsid w:val="00ED0973"/>
    <w:rsid w:val="00ED0FAE"/>
    <w:rsid w:val="00ED10E2"/>
    <w:rsid w:val="00ED1410"/>
    <w:rsid w:val="00ED21D4"/>
    <w:rsid w:val="00ED2608"/>
    <w:rsid w:val="00ED4091"/>
    <w:rsid w:val="00ED57AB"/>
    <w:rsid w:val="00ED5B0C"/>
    <w:rsid w:val="00ED681F"/>
    <w:rsid w:val="00ED6845"/>
    <w:rsid w:val="00ED7F04"/>
    <w:rsid w:val="00EE0CE7"/>
    <w:rsid w:val="00EE0D5E"/>
    <w:rsid w:val="00EE0F27"/>
    <w:rsid w:val="00EE1058"/>
    <w:rsid w:val="00EE1777"/>
    <w:rsid w:val="00EE1E4E"/>
    <w:rsid w:val="00EE30F0"/>
    <w:rsid w:val="00EE3509"/>
    <w:rsid w:val="00EE3C08"/>
    <w:rsid w:val="00EE4575"/>
    <w:rsid w:val="00EE498D"/>
    <w:rsid w:val="00EE5832"/>
    <w:rsid w:val="00EE64A8"/>
    <w:rsid w:val="00EE6C05"/>
    <w:rsid w:val="00EE6F95"/>
    <w:rsid w:val="00EE7192"/>
    <w:rsid w:val="00EE7EB3"/>
    <w:rsid w:val="00EF05C6"/>
    <w:rsid w:val="00EF1532"/>
    <w:rsid w:val="00EF1881"/>
    <w:rsid w:val="00EF273D"/>
    <w:rsid w:val="00EF2829"/>
    <w:rsid w:val="00EF2970"/>
    <w:rsid w:val="00EF2CAA"/>
    <w:rsid w:val="00EF387D"/>
    <w:rsid w:val="00EF3E87"/>
    <w:rsid w:val="00EF3F09"/>
    <w:rsid w:val="00EF4DC9"/>
    <w:rsid w:val="00EF5469"/>
    <w:rsid w:val="00EF567A"/>
    <w:rsid w:val="00EF6466"/>
    <w:rsid w:val="00EF6FCE"/>
    <w:rsid w:val="00EF7DAD"/>
    <w:rsid w:val="00F00704"/>
    <w:rsid w:val="00F00993"/>
    <w:rsid w:val="00F01280"/>
    <w:rsid w:val="00F03A41"/>
    <w:rsid w:val="00F03AC4"/>
    <w:rsid w:val="00F03ED1"/>
    <w:rsid w:val="00F04A80"/>
    <w:rsid w:val="00F04BE4"/>
    <w:rsid w:val="00F04C1A"/>
    <w:rsid w:val="00F04D75"/>
    <w:rsid w:val="00F04FF6"/>
    <w:rsid w:val="00F05432"/>
    <w:rsid w:val="00F05B5A"/>
    <w:rsid w:val="00F05C77"/>
    <w:rsid w:val="00F068E5"/>
    <w:rsid w:val="00F07DE3"/>
    <w:rsid w:val="00F108D9"/>
    <w:rsid w:val="00F1097B"/>
    <w:rsid w:val="00F13478"/>
    <w:rsid w:val="00F135BE"/>
    <w:rsid w:val="00F148AF"/>
    <w:rsid w:val="00F14A4B"/>
    <w:rsid w:val="00F14CB3"/>
    <w:rsid w:val="00F1572F"/>
    <w:rsid w:val="00F158BF"/>
    <w:rsid w:val="00F15B36"/>
    <w:rsid w:val="00F1729A"/>
    <w:rsid w:val="00F20C31"/>
    <w:rsid w:val="00F20DB9"/>
    <w:rsid w:val="00F21232"/>
    <w:rsid w:val="00F212CB"/>
    <w:rsid w:val="00F217BE"/>
    <w:rsid w:val="00F21D8C"/>
    <w:rsid w:val="00F21FAA"/>
    <w:rsid w:val="00F225D4"/>
    <w:rsid w:val="00F22998"/>
    <w:rsid w:val="00F231AA"/>
    <w:rsid w:val="00F244A5"/>
    <w:rsid w:val="00F24B1D"/>
    <w:rsid w:val="00F24DD1"/>
    <w:rsid w:val="00F255C3"/>
    <w:rsid w:val="00F25E69"/>
    <w:rsid w:val="00F267C1"/>
    <w:rsid w:val="00F2790C"/>
    <w:rsid w:val="00F27C84"/>
    <w:rsid w:val="00F27D23"/>
    <w:rsid w:val="00F3009D"/>
    <w:rsid w:val="00F313F4"/>
    <w:rsid w:val="00F3142C"/>
    <w:rsid w:val="00F31A99"/>
    <w:rsid w:val="00F31D11"/>
    <w:rsid w:val="00F326FF"/>
    <w:rsid w:val="00F32982"/>
    <w:rsid w:val="00F36EE4"/>
    <w:rsid w:val="00F37128"/>
    <w:rsid w:val="00F410F6"/>
    <w:rsid w:val="00F41136"/>
    <w:rsid w:val="00F417A2"/>
    <w:rsid w:val="00F41A34"/>
    <w:rsid w:val="00F41AC3"/>
    <w:rsid w:val="00F42809"/>
    <w:rsid w:val="00F433DD"/>
    <w:rsid w:val="00F437F9"/>
    <w:rsid w:val="00F43D80"/>
    <w:rsid w:val="00F4650B"/>
    <w:rsid w:val="00F466E5"/>
    <w:rsid w:val="00F4716B"/>
    <w:rsid w:val="00F50B44"/>
    <w:rsid w:val="00F5166A"/>
    <w:rsid w:val="00F51D76"/>
    <w:rsid w:val="00F5206B"/>
    <w:rsid w:val="00F52092"/>
    <w:rsid w:val="00F5307E"/>
    <w:rsid w:val="00F53346"/>
    <w:rsid w:val="00F544B6"/>
    <w:rsid w:val="00F54673"/>
    <w:rsid w:val="00F547BE"/>
    <w:rsid w:val="00F54914"/>
    <w:rsid w:val="00F56DFC"/>
    <w:rsid w:val="00F6004D"/>
    <w:rsid w:val="00F60E7C"/>
    <w:rsid w:val="00F60F85"/>
    <w:rsid w:val="00F6164F"/>
    <w:rsid w:val="00F61660"/>
    <w:rsid w:val="00F62C57"/>
    <w:rsid w:val="00F6330D"/>
    <w:rsid w:val="00F65D31"/>
    <w:rsid w:val="00F65D8B"/>
    <w:rsid w:val="00F65F8F"/>
    <w:rsid w:val="00F66A2A"/>
    <w:rsid w:val="00F66AB3"/>
    <w:rsid w:val="00F67083"/>
    <w:rsid w:val="00F6712B"/>
    <w:rsid w:val="00F671BA"/>
    <w:rsid w:val="00F67299"/>
    <w:rsid w:val="00F676C0"/>
    <w:rsid w:val="00F7032E"/>
    <w:rsid w:val="00F707D8"/>
    <w:rsid w:val="00F7180D"/>
    <w:rsid w:val="00F7199A"/>
    <w:rsid w:val="00F71A56"/>
    <w:rsid w:val="00F71C86"/>
    <w:rsid w:val="00F71D13"/>
    <w:rsid w:val="00F71F10"/>
    <w:rsid w:val="00F72115"/>
    <w:rsid w:val="00F7298C"/>
    <w:rsid w:val="00F7465E"/>
    <w:rsid w:val="00F7475F"/>
    <w:rsid w:val="00F75071"/>
    <w:rsid w:val="00F75C2C"/>
    <w:rsid w:val="00F75F66"/>
    <w:rsid w:val="00F76245"/>
    <w:rsid w:val="00F76D31"/>
    <w:rsid w:val="00F77830"/>
    <w:rsid w:val="00F778F8"/>
    <w:rsid w:val="00F77905"/>
    <w:rsid w:val="00F77EAB"/>
    <w:rsid w:val="00F802FE"/>
    <w:rsid w:val="00F80D8C"/>
    <w:rsid w:val="00F80DA5"/>
    <w:rsid w:val="00F80F09"/>
    <w:rsid w:val="00F81A02"/>
    <w:rsid w:val="00F81E2B"/>
    <w:rsid w:val="00F82502"/>
    <w:rsid w:val="00F83BCE"/>
    <w:rsid w:val="00F866B5"/>
    <w:rsid w:val="00F86973"/>
    <w:rsid w:val="00F86FC2"/>
    <w:rsid w:val="00F87140"/>
    <w:rsid w:val="00F87385"/>
    <w:rsid w:val="00F90BE3"/>
    <w:rsid w:val="00F92341"/>
    <w:rsid w:val="00F923D2"/>
    <w:rsid w:val="00F92F5E"/>
    <w:rsid w:val="00F93633"/>
    <w:rsid w:val="00F93C9F"/>
    <w:rsid w:val="00F95663"/>
    <w:rsid w:val="00F9576A"/>
    <w:rsid w:val="00F961EC"/>
    <w:rsid w:val="00F96959"/>
    <w:rsid w:val="00F96B95"/>
    <w:rsid w:val="00F9729B"/>
    <w:rsid w:val="00F97380"/>
    <w:rsid w:val="00F9777A"/>
    <w:rsid w:val="00F97DD6"/>
    <w:rsid w:val="00FA0199"/>
    <w:rsid w:val="00FA3801"/>
    <w:rsid w:val="00FA43B8"/>
    <w:rsid w:val="00FA44DA"/>
    <w:rsid w:val="00FA5029"/>
    <w:rsid w:val="00FA5B4F"/>
    <w:rsid w:val="00FA5DF9"/>
    <w:rsid w:val="00FA6192"/>
    <w:rsid w:val="00FA6500"/>
    <w:rsid w:val="00FA7076"/>
    <w:rsid w:val="00FA7B14"/>
    <w:rsid w:val="00FB02B2"/>
    <w:rsid w:val="00FB0639"/>
    <w:rsid w:val="00FB194A"/>
    <w:rsid w:val="00FB2FF8"/>
    <w:rsid w:val="00FB4158"/>
    <w:rsid w:val="00FB497E"/>
    <w:rsid w:val="00FB50E9"/>
    <w:rsid w:val="00FB5558"/>
    <w:rsid w:val="00FB64DC"/>
    <w:rsid w:val="00FB7B88"/>
    <w:rsid w:val="00FC0C07"/>
    <w:rsid w:val="00FC11CD"/>
    <w:rsid w:val="00FC17FC"/>
    <w:rsid w:val="00FC192B"/>
    <w:rsid w:val="00FC1A04"/>
    <w:rsid w:val="00FC2102"/>
    <w:rsid w:val="00FC277A"/>
    <w:rsid w:val="00FC31CC"/>
    <w:rsid w:val="00FC3633"/>
    <w:rsid w:val="00FC36F5"/>
    <w:rsid w:val="00FC38A8"/>
    <w:rsid w:val="00FC58EC"/>
    <w:rsid w:val="00FC5934"/>
    <w:rsid w:val="00FC698B"/>
    <w:rsid w:val="00FC6CA5"/>
    <w:rsid w:val="00FC6E4A"/>
    <w:rsid w:val="00FC707C"/>
    <w:rsid w:val="00FC7270"/>
    <w:rsid w:val="00FC7790"/>
    <w:rsid w:val="00FD0B34"/>
    <w:rsid w:val="00FD13D1"/>
    <w:rsid w:val="00FD22C7"/>
    <w:rsid w:val="00FD2593"/>
    <w:rsid w:val="00FD30DF"/>
    <w:rsid w:val="00FD3408"/>
    <w:rsid w:val="00FD349A"/>
    <w:rsid w:val="00FD34B4"/>
    <w:rsid w:val="00FD3767"/>
    <w:rsid w:val="00FD38E3"/>
    <w:rsid w:val="00FD4F6C"/>
    <w:rsid w:val="00FD5743"/>
    <w:rsid w:val="00FD5AEF"/>
    <w:rsid w:val="00FD64FF"/>
    <w:rsid w:val="00FD694C"/>
    <w:rsid w:val="00FD6CD2"/>
    <w:rsid w:val="00FD6E61"/>
    <w:rsid w:val="00FD7763"/>
    <w:rsid w:val="00FD7889"/>
    <w:rsid w:val="00FD7B20"/>
    <w:rsid w:val="00FD7C7E"/>
    <w:rsid w:val="00FE0E36"/>
    <w:rsid w:val="00FE1E3F"/>
    <w:rsid w:val="00FE1EA1"/>
    <w:rsid w:val="00FE2189"/>
    <w:rsid w:val="00FE25B0"/>
    <w:rsid w:val="00FE29AC"/>
    <w:rsid w:val="00FE2B19"/>
    <w:rsid w:val="00FE2E72"/>
    <w:rsid w:val="00FE32D6"/>
    <w:rsid w:val="00FE4F76"/>
    <w:rsid w:val="00FE60DD"/>
    <w:rsid w:val="00FE67EF"/>
    <w:rsid w:val="00FE6EE4"/>
    <w:rsid w:val="00FE70A0"/>
    <w:rsid w:val="00FF083C"/>
    <w:rsid w:val="00FF0D32"/>
    <w:rsid w:val="00FF13DB"/>
    <w:rsid w:val="00FF1BAB"/>
    <w:rsid w:val="00FF1C90"/>
    <w:rsid w:val="00FF2751"/>
    <w:rsid w:val="00FF2B00"/>
    <w:rsid w:val="00FF3297"/>
    <w:rsid w:val="00FF3DE0"/>
    <w:rsid w:val="00FF45A5"/>
    <w:rsid w:val="00FF530E"/>
    <w:rsid w:val="00FF5355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6D2"/>
    <w:pPr>
      <w:keepNext/>
      <w:widowControl w:val="0"/>
      <w:autoSpaceDE w:val="0"/>
      <w:autoSpaceDN w:val="0"/>
      <w:adjustRightInd w:val="0"/>
      <w:ind w:left="-567" w:right="-235" w:firstLine="709"/>
      <w:jc w:val="both"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6D2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726D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726D2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D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726D2"/>
    <w:pPr>
      <w:autoSpaceDE w:val="0"/>
      <w:autoSpaceDN w:val="0"/>
      <w:ind w:right="-142" w:firstLine="72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D2"/>
    <w:rPr>
      <w:rFonts w:ascii="Times New Roman" w:hAnsi="Times New Roman" w:cs="Times New Roman"/>
      <w:sz w:val="28"/>
      <w:szCs w:val="28"/>
      <w:lang w:eastAsia="ru-RU"/>
    </w:rPr>
  </w:style>
  <w:style w:type="paragraph" w:styleId="BlockText">
    <w:name w:val="Block Text"/>
    <w:basedOn w:val="Normal"/>
    <w:uiPriority w:val="99"/>
    <w:semiHidden/>
    <w:rsid w:val="00E726D2"/>
    <w:pPr>
      <w:widowControl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E726D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26D2"/>
    <w:pPr>
      <w:ind w:left="720"/>
    </w:pPr>
  </w:style>
  <w:style w:type="paragraph" w:customStyle="1" w:styleId="ConsPlusNormal">
    <w:name w:val="ConsPlusNormal"/>
    <w:uiPriority w:val="99"/>
    <w:rsid w:val="00E726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002-">
    <w:name w:val="002-З"/>
    <w:basedOn w:val="Normal"/>
    <w:uiPriority w:val="99"/>
    <w:rsid w:val="00797A05"/>
    <w:pPr>
      <w:keepNext/>
    </w:pPr>
    <w:rPr>
      <w:b/>
      <w:bCs/>
      <w:sz w:val="22"/>
      <w:szCs w:val="22"/>
    </w:rPr>
  </w:style>
  <w:style w:type="paragraph" w:customStyle="1" w:styleId="ConsNormal">
    <w:name w:val="ConsNormal"/>
    <w:uiPriority w:val="99"/>
    <w:rsid w:val="00782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A14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46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C3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4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99;%20-%20amurskshkol5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hcola5amursk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cola5amursk.ucoz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urskshkol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cola5amursk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1207</TotalTime>
  <Pages>23</Pages>
  <Words>6185</Words>
  <Characters>-32766</Characters>
  <Application>Microsoft Office Outlook</Application>
  <DocSecurity>0</DocSecurity>
  <Lines>0</Lines>
  <Paragraphs>0</Paragraphs>
  <ScaleCrop>false</ScaleCrop>
  <Company>МБОУ ООШ №5 г. Амурска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30</cp:revision>
  <cp:lastPrinted>2017-04-01T04:10:00Z</cp:lastPrinted>
  <dcterms:created xsi:type="dcterms:W3CDTF">2015-07-24T04:06:00Z</dcterms:created>
  <dcterms:modified xsi:type="dcterms:W3CDTF">2017-04-12T03:35:00Z</dcterms:modified>
</cp:coreProperties>
</file>